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AB008" w14:textId="64D90381" w:rsidR="006706FA" w:rsidRDefault="00BB62A2" w:rsidP="001C5F68">
      <w:pPr>
        <w:pStyle w:val="a4"/>
        <w:spacing w:before="0" w:after="0"/>
        <w:jc w:val="left"/>
      </w:pPr>
      <w:r w:rsidRPr="00342795">
        <w:rPr>
          <w:rFonts w:hint="eastAsia"/>
        </w:rPr>
        <w:t>丹沢大山クリーンピア</w:t>
      </w:r>
      <w:r w:rsidR="00593F77">
        <w:rPr>
          <w:rFonts w:hint="eastAsia"/>
        </w:rPr>
        <w:t>２１</w:t>
      </w:r>
      <w:r w:rsidRPr="00342795">
        <w:rPr>
          <w:rFonts w:hint="eastAsia"/>
        </w:rPr>
        <w:t>ボランティア活動</w:t>
      </w:r>
      <w:r w:rsidR="00593F77">
        <w:rPr>
          <w:rFonts w:hint="eastAsia"/>
        </w:rPr>
        <w:t>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5954"/>
        <w:gridCol w:w="1275"/>
        <w:gridCol w:w="7420"/>
      </w:tblGrid>
      <w:tr w:rsidR="00AE1DBD" w14:paraId="51F3502B" w14:textId="77777777" w:rsidTr="00AE1DBD">
        <w:tc>
          <w:tcPr>
            <w:tcW w:w="1271" w:type="dxa"/>
          </w:tcPr>
          <w:p w14:paraId="177AD1ED" w14:textId="616B25BE" w:rsidR="00B702F4" w:rsidRDefault="00B702F4" w:rsidP="00AE1DBD">
            <w:r>
              <w:t>記載者名</w:t>
            </w:r>
          </w:p>
        </w:tc>
        <w:tc>
          <w:tcPr>
            <w:tcW w:w="5954" w:type="dxa"/>
          </w:tcPr>
          <w:p w14:paraId="5DD42C97" w14:textId="77777777" w:rsidR="00AE1DBD" w:rsidRDefault="00AE1DBD" w:rsidP="00AE1DBD"/>
        </w:tc>
        <w:tc>
          <w:tcPr>
            <w:tcW w:w="1275" w:type="dxa"/>
          </w:tcPr>
          <w:p w14:paraId="2FBF7F3D" w14:textId="1B63160F" w:rsidR="00AE1DBD" w:rsidRDefault="00AE1DBD" w:rsidP="00AE1DBD">
            <w:r>
              <w:t>所属等</w:t>
            </w:r>
          </w:p>
        </w:tc>
        <w:tc>
          <w:tcPr>
            <w:tcW w:w="7420" w:type="dxa"/>
          </w:tcPr>
          <w:p w14:paraId="60810D97" w14:textId="77777777" w:rsidR="00AE1DBD" w:rsidRDefault="00AE1DBD" w:rsidP="00AE1DBD"/>
        </w:tc>
      </w:tr>
    </w:tbl>
    <w:p w14:paraId="156166FC" w14:textId="77777777" w:rsidR="00AE1DBD" w:rsidRPr="00AE1DBD" w:rsidRDefault="00AE1DBD" w:rsidP="00AE1DB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16"/>
        <w:gridCol w:w="1137"/>
        <w:gridCol w:w="3518"/>
        <w:gridCol w:w="946"/>
        <w:gridCol w:w="949"/>
        <w:gridCol w:w="1207"/>
        <w:gridCol w:w="1178"/>
        <w:gridCol w:w="6569"/>
      </w:tblGrid>
      <w:tr w:rsidR="00516F38" w14:paraId="10F485EC" w14:textId="61061EC4" w:rsidTr="00516F38">
        <w:tc>
          <w:tcPr>
            <w:tcW w:w="131" w:type="pct"/>
            <w:vMerge w:val="restart"/>
          </w:tcPr>
          <w:p w14:paraId="37AD54FA" w14:textId="77777777" w:rsidR="00AE1DBD" w:rsidRDefault="00AE1DBD" w:rsidP="00AE1DBD"/>
        </w:tc>
        <w:tc>
          <w:tcPr>
            <w:tcW w:w="357" w:type="pct"/>
            <w:vMerge w:val="restart"/>
          </w:tcPr>
          <w:p w14:paraId="0FA1CD18" w14:textId="6CA9869A" w:rsidR="00AE1DBD" w:rsidRDefault="00AE1DBD" w:rsidP="00AE1DBD">
            <w:r>
              <w:rPr>
                <w:rFonts w:hint="eastAsia"/>
              </w:rPr>
              <w:t>活動日</w:t>
            </w:r>
          </w:p>
        </w:tc>
        <w:tc>
          <w:tcPr>
            <w:tcW w:w="1105" w:type="pct"/>
            <w:vMerge w:val="restart"/>
          </w:tcPr>
          <w:p w14:paraId="296937F0" w14:textId="1745A41F" w:rsidR="00AE1DBD" w:rsidRDefault="0093767A" w:rsidP="00AE1DBD">
            <w:r>
              <w:rPr>
                <w:rFonts w:hint="eastAsia"/>
              </w:rPr>
              <w:t>活動場所</w:t>
            </w:r>
          </w:p>
          <w:p w14:paraId="1EAAFC15" w14:textId="11DD3D3A" w:rsidR="00AE1DBD" w:rsidRDefault="00AE1DBD" w:rsidP="0093767A">
            <w:r>
              <w:rPr>
                <w:rFonts w:hint="eastAsia"/>
              </w:rPr>
              <w:t>（</w:t>
            </w:r>
            <w:r w:rsidR="0093767A">
              <w:rPr>
                <w:rFonts w:hint="eastAsia"/>
              </w:rPr>
              <w:t>コース</w:t>
            </w:r>
            <w:r>
              <w:rPr>
                <w:rFonts w:hint="eastAsia"/>
              </w:rPr>
              <w:t>、山名等）</w:t>
            </w:r>
          </w:p>
        </w:tc>
        <w:tc>
          <w:tcPr>
            <w:tcW w:w="595" w:type="pct"/>
            <w:gridSpan w:val="2"/>
          </w:tcPr>
          <w:p w14:paraId="0B34839D" w14:textId="0B0A2145" w:rsidR="00AE1DBD" w:rsidRDefault="00AE1DBD" w:rsidP="00AE1DBD">
            <w:r>
              <w:rPr>
                <w:rFonts w:hint="eastAsia"/>
              </w:rPr>
              <w:t>参加者人数</w:t>
            </w:r>
          </w:p>
        </w:tc>
        <w:tc>
          <w:tcPr>
            <w:tcW w:w="749" w:type="pct"/>
            <w:gridSpan w:val="2"/>
          </w:tcPr>
          <w:p w14:paraId="1C687A33" w14:textId="3B95FE06" w:rsidR="00AE1DBD" w:rsidRPr="00516F38" w:rsidRDefault="001C5F68" w:rsidP="00516F38">
            <w:r>
              <w:rPr>
                <w:rFonts w:hint="eastAsia"/>
              </w:rPr>
              <w:t>回収</w:t>
            </w:r>
            <w:r w:rsidR="00516F38" w:rsidRPr="00516F38">
              <w:rPr>
                <w:rFonts w:hint="eastAsia"/>
              </w:rPr>
              <w:t>ゴミ</w:t>
            </w:r>
            <w:r>
              <w:rPr>
                <w:rFonts w:hint="eastAsia"/>
              </w:rPr>
              <w:t>の</w:t>
            </w:r>
            <w:r w:rsidR="00516F38" w:rsidRPr="00516F38">
              <w:rPr>
                <w:rFonts w:hint="eastAsia"/>
              </w:rPr>
              <w:t>量</w:t>
            </w:r>
            <w:r w:rsidR="00AE1DBD" w:rsidRPr="00516F38">
              <w:rPr>
                <w:rFonts w:hint="eastAsia"/>
              </w:rPr>
              <w:t>（㎏）</w:t>
            </w:r>
          </w:p>
          <w:p w14:paraId="754EA2E6" w14:textId="5F751570" w:rsidR="00516F38" w:rsidRPr="00516F38" w:rsidRDefault="001C5F68" w:rsidP="001A316C">
            <w:pPr>
              <w:rPr>
                <w:sz w:val="18"/>
                <w:szCs w:val="18"/>
              </w:rPr>
            </w:pPr>
            <w:r>
              <w:t>（拾ったゴミ</w:t>
            </w:r>
            <w:r w:rsidR="001A316C">
              <w:t>と</w:t>
            </w:r>
            <w:r w:rsidR="00516F38" w:rsidRPr="00516F38">
              <w:t>自身のゴミ</w:t>
            </w:r>
            <w:r w:rsidR="001A316C">
              <w:t>の合計</w:t>
            </w:r>
            <w:r>
              <w:t>）</w:t>
            </w:r>
          </w:p>
        </w:tc>
        <w:tc>
          <w:tcPr>
            <w:tcW w:w="2063" w:type="pct"/>
            <w:vMerge w:val="restart"/>
          </w:tcPr>
          <w:p w14:paraId="399B6E86" w14:textId="1ED4EEF2" w:rsidR="00AE1DBD" w:rsidRDefault="00AE1DBD" w:rsidP="00AE1DBD">
            <w:r>
              <w:rPr>
                <w:rFonts w:hint="eastAsia"/>
              </w:rPr>
              <w:t>＜実施した啓発活動</w:t>
            </w:r>
            <w:r w:rsidR="00507968">
              <w:rPr>
                <w:rFonts w:hint="eastAsia"/>
              </w:rPr>
              <w:t>や自然</w:t>
            </w:r>
            <w:r>
              <w:rPr>
                <w:rFonts w:hint="eastAsia"/>
              </w:rPr>
              <w:t>観察</w:t>
            </w:r>
            <w:r w:rsidR="0093767A">
              <w:rPr>
                <w:rFonts w:hint="eastAsia"/>
              </w:rPr>
              <w:t>、天候等</w:t>
            </w:r>
            <w:r>
              <w:rPr>
                <w:rFonts w:hint="eastAsia"/>
              </w:rPr>
              <w:t>＞</w:t>
            </w:r>
          </w:p>
          <w:p w14:paraId="37B460D1" w14:textId="1AEBE173" w:rsidR="00AE1DBD" w:rsidRDefault="00AE1DBD" w:rsidP="00AE1DBD">
            <w:r>
              <w:rPr>
                <w:rFonts w:hint="eastAsia"/>
              </w:rPr>
              <w:t>（特筆する事項があれば状況を記載ください。）</w:t>
            </w:r>
          </w:p>
        </w:tc>
      </w:tr>
      <w:tr w:rsidR="00516F38" w14:paraId="5790C105" w14:textId="77777777" w:rsidTr="00516F38">
        <w:tc>
          <w:tcPr>
            <w:tcW w:w="131" w:type="pct"/>
            <w:vMerge/>
          </w:tcPr>
          <w:p w14:paraId="77A9448F" w14:textId="77777777" w:rsidR="00AE1DBD" w:rsidRDefault="00AE1DBD" w:rsidP="00AE1DBD"/>
        </w:tc>
        <w:tc>
          <w:tcPr>
            <w:tcW w:w="357" w:type="pct"/>
            <w:vMerge/>
          </w:tcPr>
          <w:p w14:paraId="33B80C0C" w14:textId="77777777" w:rsidR="00AE1DBD" w:rsidRDefault="00AE1DBD" w:rsidP="00AE1DBD"/>
        </w:tc>
        <w:tc>
          <w:tcPr>
            <w:tcW w:w="1105" w:type="pct"/>
            <w:vMerge/>
          </w:tcPr>
          <w:p w14:paraId="1E4ECEBE" w14:textId="77777777" w:rsidR="00AE1DBD" w:rsidRDefault="00AE1DBD" w:rsidP="00AE1DBD"/>
        </w:tc>
        <w:tc>
          <w:tcPr>
            <w:tcW w:w="297" w:type="pct"/>
          </w:tcPr>
          <w:p w14:paraId="5D5D28F5" w14:textId="209564F5" w:rsidR="00AE1DBD" w:rsidRDefault="00AE1DBD" w:rsidP="00AE1DBD">
            <w:r>
              <w:t>男</w:t>
            </w:r>
          </w:p>
        </w:tc>
        <w:tc>
          <w:tcPr>
            <w:tcW w:w="298" w:type="pct"/>
          </w:tcPr>
          <w:p w14:paraId="0D9322C1" w14:textId="7A739FB5" w:rsidR="00AE1DBD" w:rsidRDefault="00AE1DBD" w:rsidP="00AE1DBD">
            <w:r>
              <w:t>女</w:t>
            </w:r>
          </w:p>
        </w:tc>
        <w:tc>
          <w:tcPr>
            <w:tcW w:w="379" w:type="pct"/>
          </w:tcPr>
          <w:p w14:paraId="1C850605" w14:textId="3293EC94" w:rsidR="00AE1DBD" w:rsidRDefault="00AE1DBD" w:rsidP="00AE1DBD">
            <w:r>
              <w:rPr>
                <w:rFonts w:hint="eastAsia"/>
              </w:rPr>
              <w:t>可燃</w:t>
            </w:r>
          </w:p>
        </w:tc>
        <w:tc>
          <w:tcPr>
            <w:tcW w:w="370" w:type="pct"/>
          </w:tcPr>
          <w:p w14:paraId="0B91E670" w14:textId="5A78ACB0" w:rsidR="00AE1DBD" w:rsidRDefault="00AE1DBD" w:rsidP="00AE1DBD">
            <w:r>
              <w:t>不燃</w:t>
            </w:r>
          </w:p>
        </w:tc>
        <w:tc>
          <w:tcPr>
            <w:tcW w:w="2063" w:type="pct"/>
            <w:vMerge/>
          </w:tcPr>
          <w:p w14:paraId="3E04BF4A" w14:textId="77777777" w:rsidR="00AE1DBD" w:rsidRDefault="00AE1DBD" w:rsidP="00AE1DBD"/>
        </w:tc>
      </w:tr>
      <w:tr w:rsidR="00516F38" w:rsidRPr="00AE6F60" w14:paraId="7AD7D4FB" w14:textId="52CBAF49" w:rsidTr="00516F38">
        <w:trPr>
          <w:trHeight w:val="433"/>
        </w:trPr>
        <w:tc>
          <w:tcPr>
            <w:tcW w:w="131" w:type="pct"/>
          </w:tcPr>
          <w:p w14:paraId="0FC25759" w14:textId="19A92556" w:rsidR="00AE1DBD" w:rsidRPr="00516F38" w:rsidRDefault="00AE1DBD" w:rsidP="00AE1DBD">
            <w:pPr>
              <w:rPr>
                <w:color w:val="767171" w:themeColor="background2" w:themeShade="80"/>
              </w:rPr>
            </w:pPr>
            <w:r w:rsidRPr="00516F38">
              <w:rPr>
                <w:color w:val="767171" w:themeColor="background2" w:themeShade="80"/>
              </w:rPr>
              <w:t>例</w:t>
            </w:r>
          </w:p>
        </w:tc>
        <w:tc>
          <w:tcPr>
            <w:tcW w:w="357" w:type="pct"/>
          </w:tcPr>
          <w:p w14:paraId="2D9DB60B" w14:textId="3E04983F" w:rsidR="00AE1DBD" w:rsidRPr="00516F38" w:rsidRDefault="00AE1DBD" w:rsidP="00507968">
            <w:pPr>
              <w:rPr>
                <w:color w:val="767171" w:themeColor="background2" w:themeShade="80"/>
              </w:rPr>
            </w:pPr>
            <w:r w:rsidRPr="00516F38">
              <w:rPr>
                <w:color w:val="767171" w:themeColor="background2" w:themeShade="80"/>
              </w:rPr>
              <w:t>R5/</w:t>
            </w:r>
            <w:r w:rsidR="00507968">
              <w:rPr>
                <w:color w:val="767171" w:themeColor="background2" w:themeShade="80"/>
              </w:rPr>
              <w:t>4</w:t>
            </w:r>
            <w:r w:rsidRPr="00516F38">
              <w:rPr>
                <w:color w:val="767171" w:themeColor="background2" w:themeShade="80"/>
              </w:rPr>
              <w:t>/</w:t>
            </w:r>
            <w:r w:rsidR="00507968">
              <w:rPr>
                <w:color w:val="767171" w:themeColor="background2" w:themeShade="80"/>
              </w:rPr>
              <w:t>23</w:t>
            </w:r>
          </w:p>
        </w:tc>
        <w:tc>
          <w:tcPr>
            <w:tcW w:w="1105" w:type="pct"/>
          </w:tcPr>
          <w:p w14:paraId="42BDACB9" w14:textId="517F1B11" w:rsidR="00AE1DBD" w:rsidRPr="00516F38" w:rsidRDefault="00AE1DBD" w:rsidP="00507968">
            <w:pPr>
              <w:rPr>
                <w:color w:val="767171" w:themeColor="background2" w:themeShade="80"/>
              </w:rPr>
            </w:pPr>
            <w:r w:rsidRPr="00516F38">
              <w:rPr>
                <w:color w:val="767171" w:themeColor="background2" w:themeShade="80"/>
              </w:rPr>
              <w:t>ヤビツ峠～二ノ塔</w:t>
            </w:r>
            <w:r w:rsidR="00507968">
              <w:rPr>
                <w:color w:val="767171" w:themeColor="background2" w:themeShade="80"/>
              </w:rPr>
              <w:t>植栽地</w:t>
            </w:r>
            <w:r w:rsidRPr="00516F38">
              <w:rPr>
                <w:color w:val="767171" w:themeColor="background2" w:themeShade="80"/>
              </w:rPr>
              <w:t>往復</w:t>
            </w:r>
          </w:p>
        </w:tc>
        <w:tc>
          <w:tcPr>
            <w:tcW w:w="297" w:type="pct"/>
          </w:tcPr>
          <w:p w14:paraId="45A7F7B7" w14:textId="1D31B43F" w:rsidR="00AE1DBD" w:rsidRPr="00516F38" w:rsidRDefault="00507968" w:rsidP="00507968">
            <w:pPr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2</w:t>
            </w:r>
          </w:p>
        </w:tc>
        <w:tc>
          <w:tcPr>
            <w:tcW w:w="298" w:type="pct"/>
          </w:tcPr>
          <w:p w14:paraId="1DFBE942" w14:textId="4A0D52FC" w:rsidR="00AE1DBD" w:rsidRPr="00516F38" w:rsidRDefault="00AE1DBD" w:rsidP="00AE1DBD">
            <w:pPr>
              <w:rPr>
                <w:color w:val="767171" w:themeColor="background2" w:themeShade="80"/>
              </w:rPr>
            </w:pPr>
            <w:r w:rsidRPr="00516F38">
              <w:rPr>
                <w:color w:val="767171" w:themeColor="background2" w:themeShade="80"/>
              </w:rPr>
              <w:t>1</w:t>
            </w:r>
          </w:p>
        </w:tc>
        <w:tc>
          <w:tcPr>
            <w:tcW w:w="379" w:type="pct"/>
          </w:tcPr>
          <w:p w14:paraId="015CD263" w14:textId="28126646" w:rsidR="00AE1DBD" w:rsidRPr="00516F38" w:rsidRDefault="00507968" w:rsidP="00507968">
            <w:pPr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0.5</w:t>
            </w:r>
          </w:p>
        </w:tc>
        <w:tc>
          <w:tcPr>
            <w:tcW w:w="370" w:type="pct"/>
          </w:tcPr>
          <w:p w14:paraId="3A536D07" w14:textId="50D7A4D0" w:rsidR="00AE1DBD" w:rsidRPr="00516F38" w:rsidRDefault="00507968" w:rsidP="00507968">
            <w:pPr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0.3</w:t>
            </w:r>
            <w:bookmarkStart w:id="0" w:name="_GoBack"/>
            <w:bookmarkEnd w:id="0"/>
          </w:p>
        </w:tc>
        <w:tc>
          <w:tcPr>
            <w:tcW w:w="2063" w:type="pct"/>
          </w:tcPr>
          <w:p w14:paraId="3C4FEFC7" w14:textId="5D460406" w:rsidR="00AE1DBD" w:rsidRPr="00516F38" w:rsidRDefault="00507968" w:rsidP="00507968">
            <w:pPr>
              <w:rPr>
                <w:color w:val="767171" w:themeColor="background2" w:themeShade="80"/>
              </w:rPr>
            </w:pPr>
            <w:r w:rsidRPr="00507968">
              <w:rPr>
                <w:rFonts w:hint="eastAsia"/>
                <w:color w:val="767171" w:themeColor="background2" w:themeShade="80"/>
              </w:rPr>
              <w:t>旧ヤビツ峠分岐</w:t>
            </w:r>
            <w:r>
              <w:rPr>
                <w:rFonts w:hint="eastAsia"/>
                <w:color w:val="767171" w:themeColor="background2" w:themeShade="80"/>
              </w:rPr>
              <w:t>、</w:t>
            </w:r>
            <w:r w:rsidRPr="00507968">
              <w:rPr>
                <w:rFonts w:hint="eastAsia"/>
                <w:color w:val="767171" w:themeColor="background2" w:themeShade="80"/>
              </w:rPr>
              <w:t>菩提峠まで林道不法投棄あり</w:t>
            </w:r>
          </w:p>
        </w:tc>
      </w:tr>
      <w:tr w:rsidR="00516F38" w14:paraId="4C0724DC" w14:textId="70EE00A8" w:rsidTr="00516F38">
        <w:trPr>
          <w:trHeight w:val="412"/>
        </w:trPr>
        <w:tc>
          <w:tcPr>
            <w:tcW w:w="131" w:type="pct"/>
          </w:tcPr>
          <w:p w14:paraId="4512A85B" w14:textId="72A52112" w:rsidR="00AE1DBD" w:rsidRDefault="001C5F68" w:rsidP="00AE1DBD">
            <w:r>
              <w:t>1</w:t>
            </w:r>
          </w:p>
        </w:tc>
        <w:tc>
          <w:tcPr>
            <w:tcW w:w="357" w:type="pct"/>
          </w:tcPr>
          <w:p w14:paraId="0C3375CF" w14:textId="77777777" w:rsidR="00AE1DBD" w:rsidRDefault="00AE1DBD" w:rsidP="00AE1DBD"/>
          <w:p w14:paraId="77D1789B" w14:textId="23E76AAF" w:rsidR="00AE1DBD" w:rsidRDefault="00AE1DBD" w:rsidP="00AE1DBD"/>
        </w:tc>
        <w:tc>
          <w:tcPr>
            <w:tcW w:w="1105" w:type="pct"/>
          </w:tcPr>
          <w:p w14:paraId="4077DD30" w14:textId="77777777" w:rsidR="00AE1DBD" w:rsidRDefault="00AE1DBD" w:rsidP="00AE1DBD"/>
        </w:tc>
        <w:tc>
          <w:tcPr>
            <w:tcW w:w="297" w:type="pct"/>
          </w:tcPr>
          <w:p w14:paraId="70574191" w14:textId="01980802" w:rsidR="00AE1DBD" w:rsidRDefault="00AE1DBD" w:rsidP="00AE1DBD"/>
        </w:tc>
        <w:tc>
          <w:tcPr>
            <w:tcW w:w="298" w:type="pct"/>
          </w:tcPr>
          <w:p w14:paraId="18F1DD8B" w14:textId="57D70E95" w:rsidR="00AE1DBD" w:rsidRDefault="00AE1DBD" w:rsidP="00AE1DBD"/>
        </w:tc>
        <w:tc>
          <w:tcPr>
            <w:tcW w:w="379" w:type="pct"/>
          </w:tcPr>
          <w:p w14:paraId="53704FED" w14:textId="77777777" w:rsidR="00AE1DBD" w:rsidRDefault="00AE1DBD" w:rsidP="00AE1DBD"/>
        </w:tc>
        <w:tc>
          <w:tcPr>
            <w:tcW w:w="370" w:type="pct"/>
          </w:tcPr>
          <w:p w14:paraId="338AF831" w14:textId="60FFE13A" w:rsidR="00AE1DBD" w:rsidRDefault="00AE1DBD" w:rsidP="00AE1DBD"/>
        </w:tc>
        <w:tc>
          <w:tcPr>
            <w:tcW w:w="2063" w:type="pct"/>
          </w:tcPr>
          <w:p w14:paraId="19E4CCB3" w14:textId="1794CD74" w:rsidR="00AE1DBD" w:rsidRDefault="00AE1DBD" w:rsidP="00AE1DBD"/>
        </w:tc>
      </w:tr>
      <w:tr w:rsidR="00516F38" w14:paraId="0BC6A0D2" w14:textId="00F0C609" w:rsidTr="00516F38">
        <w:trPr>
          <w:trHeight w:val="406"/>
        </w:trPr>
        <w:tc>
          <w:tcPr>
            <w:tcW w:w="131" w:type="pct"/>
          </w:tcPr>
          <w:p w14:paraId="491DE5C3" w14:textId="3F874560" w:rsidR="00AE1DBD" w:rsidRDefault="001C5F68" w:rsidP="00AE1DBD">
            <w:r>
              <w:t>2</w:t>
            </w:r>
          </w:p>
        </w:tc>
        <w:tc>
          <w:tcPr>
            <w:tcW w:w="357" w:type="pct"/>
          </w:tcPr>
          <w:p w14:paraId="2D3B2D63" w14:textId="77777777" w:rsidR="00AE1DBD" w:rsidRDefault="00AE1DBD" w:rsidP="00AE1DBD"/>
          <w:p w14:paraId="1B043B84" w14:textId="37B74C44" w:rsidR="00AE1DBD" w:rsidRDefault="00AE1DBD" w:rsidP="00AE1DBD"/>
        </w:tc>
        <w:tc>
          <w:tcPr>
            <w:tcW w:w="1105" w:type="pct"/>
          </w:tcPr>
          <w:p w14:paraId="6AC57F3C" w14:textId="77777777" w:rsidR="00AE1DBD" w:rsidRDefault="00AE1DBD" w:rsidP="00AE1DBD"/>
        </w:tc>
        <w:tc>
          <w:tcPr>
            <w:tcW w:w="297" w:type="pct"/>
          </w:tcPr>
          <w:p w14:paraId="3CC1C63E" w14:textId="516D5793" w:rsidR="00AE1DBD" w:rsidRDefault="00AE1DBD" w:rsidP="00AE1DBD"/>
        </w:tc>
        <w:tc>
          <w:tcPr>
            <w:tcW w:w="298" w:type="pct"/>
          </w:tcPr>
          <w:p w14:paraId="22FC1069" w14:textId="5E7B56E7" w:rsidR="00AE1DBD" w:rsidRDefault="00AE1DBD" w:rsidP="00AE1DBD"/>
        </w:tc>
        <w:tc>
          <w:tcPr>
            <w:tcW w:w="379" w:type="pct"/>
          </w:tcPr>
          <w:p w14:paraId="0B111655" w14:textId="77777777" w:rsidR="00AE1DBD" w:rsidRDefault="00AE1DBD" w:rsidP="00AE1DBD"/>
        </w:tc>
        <w:tc>
          <w:tcPr>
            <w:tcW w:w="370" w:type="pct"/>
          </w:tcPr>
          <w:p w14:paraId="0744094B" w14:textId="16B724F2" w:rsidR="00AE1DBD" w:rsidRDefault="00AE1DBD" w:rsidP="00AE1DBD"/>
        </w:tc>
        <w:tc>
          <w:tcPr>
            <w:tcW w:w="2063" w:type="pct"/>
          </w:tcPr>
          <w:p w14:paraId="217FCC10" w14:textId="4A52688E" w:rsidR="00AE1DBD" w:rsidRDefault="00AE1DBD" w:rsidP="00AE1DBD"/>
        </w:tc>
      </w:tr>
      <w:tr w:rsidR="00516F38" w14:paraId="07F99998" w14:textId="3C56D94E" w:rsidTr="00516F38">
        <w:tc>
          <w:tcPr>
            <w:tcW w:w="131" w:type="pct"/>
          </w:tcPr>
          <w:p w14:paraId="5E145188" w14:textId="4EB76B6D" w:rsidR="00AE1DBD" w:rsidRDefault="001C5F68" w:rsidP="00AE1DBD">
            <w:r>
              <w:t>3</w:t>
            </w:r>
          </w:p>
        </w:tc>
        <w:tc>
          <w:tcPr>
            <w:tcW w:w="357" w:type="pct"/>
          </w:tcPr>
          <w:p w14:paraId="524908BA" w14:textId="77777777" w:rsidR="00AE1DBD" w:rsidRDefault="00AE1DBD" w:rsidP="00AE1DBD"/>
          <w:p w14:paraId="4C88C5EB" w14:textId="1DB16639" w:rsidR="00AE1DBD" w:rsidRDefault="00AE1DBD" w:rsidP="00AE1DBD"/>
        </w:tc>
        <w:tc>
          <w:tcPr>
            <w:tcW w:w="1105" w:type="pct"/>
          </w:tcPr>
          <w:p w14:paraId="1ADF6B55" w14:textId="77777777" w:rsidR="00AE1DBD" w:rsidRDefault="00AE1DBD" w:rsidP="00AE1DBD"/>
        </w:tc>
        <w:tc>
          <w:tcPr>
            <w:tcW w:w="297" w:type="pct"/>
          </w:tcPr>
          <w:p w14:paraId="375D7C24" w14:textId="35AF2306" w:rsidR="00AE1DBD" w:rsidRDefault="00AE1DBD" w:rsidP="00AE1DBD"/>
        </w:tc>
        <w:tc>
          <w:tcPr>
            <w:tcW w:w="298" w:type="pct"/>
          </w:tcPr>
          <w:p w14:paraId="2843F60B" w14:textId="70DF08B2" w:rsidR="00AE1DBD" w:rsidRDefault="00AE1DBD" w:rsidP="00AE1DBD"/>
        </w:tc>
        <w:tc>
          <w:tcPr>
            <w:tcW w:w="379" w:type="pct"/>
          </w:tcPr>
          <w:p w14:paraId="7363B66C" w14:textId="77777777" w:rsidR="00AE1DBD" w:rsidRDefault="00AE1DBD" w:rsidP="00AE1DBD"/>
        </w:tc>
        <w:tc>
          <w:tcPr>
            <w:tcW w:w="370" w:type="pct"/>
          </w:tcPr>
          <w:p w14:paraId="253D5AE2" w14:textId="29927A1F" w:rsidR="00AE1DBD" w:rsidRDefault="00AE1DBD" w:rsidP="00AE1DBD"/>
        </w:tc>
        <w:tc>
          <w:tcPr>
            <w:tcW w:w="2063" w:type="pct"/>
          </w:tcPr>
          <w:p w14:paraId="1FD0E933" w14:textId="02BE8C18" w:rsidR="00AE1DBD" w:rsidRDefault="00AE1DBD" w:rsidP="00AE1DBD"/>
        </w:tc>
      </w:tr>
      <w:tr w:rsidR="00516F38" w14:paraId="5546AC8D" w14:textId="7B84B2A3" w:rsidTr="00516F38">
        <w:tc>
          <w:tcPr>
            <w:tcW w:w="131" w:type="pct"/>
          </w:tcPr>
          <w:p w14:paraId="0D861851" w14:textId="307DC039" w:rsidR="00AE1DBD" w:rsidRDefault="001C5F68" w:rsidP="00AE1DBD">
            <w:r>
              <w:t>4</w:t>
            </w:r>
          </w:p>
        </w:tc>
        <w:tc>
          <w:tcPr>
            <w:tcW w:w="357" w:type="pct"/>
          </w:tcPr>
          <w:p w14:paraId="56E0B8A3" w14:textId="77777777" w:rsidR="00AE1DBD" w:rsidRDefault="00AE1DBD" w:rsidP="00AE1DBD"/>
          <w:p w14:paraId="6C5F8276" w14:textId="77777777" w:rsidR="00AE1DBD" w:rsidRDefault="00AE1DBD" w:rsidP="00AE1DBD"/>
        </w:tc>
        <w:tc>
          <w:tcPr>
            <w:tcW w:w="1105" w:type="pct"/>
          </w:tcPr>
          <w:p w14:paraId="1CFA29DC" w14:textId="77777777" w:rsidR="00AE1DBD" w:rsidRDefault="00AE1DBD" w:rsidP="00AE1DBD"/>
        </w:tc>
        <w:tc>
          <w:tcPr>
            <w:tcW w:w="297" w:type="pct"/>
          </w:tcPr>
          <w:p w14:paraId="2616B522" w14:textId="082560AB" w:rsidR="00AE1DBD" w:rsidRDefault="00AE1DBD" w:rsidP="00AE1DBD"/>
        </w:tc>
        <w:tc>
          <w:tcPr>
            <w:tcW w:w="298" w:type="pct"/>
          </w:tcPr>
          <w:p w14:paraId="190CA166" w14:textId="18704513" w:rsidR="00AE1DBD" w:rsidRDefault="00AE1DBD" w:rsidP="00AE1DBD"/>
        </w:tc>
        <w:tc>
          <w:tcPr>
            <w:tcW w:w="379" w:type="pct"/>
          </w:tcPr>
          <w:p w14:paraId="4B0EAB5C" w14:textId="77777777" w:rsidR="00AE1DBD" w:rsidRDefault="00AE1DBD" w:rsidP="00AE1DBD"/>
        </w:tc>
        <w:tc>
          <w:tcPr>
            <w:tcW w:w="370" w:type="pct"/>
          </w:tcPr>
          <w:p w14:paraId="15C678B2" w14:textId="535A5228" w:rsidR="00AE1DBD" w:rsidRDefault="00AE1DBD" w:rsidP="00AE1DBD"/>
        </w:tc>
        <w:tc>
          <w:tcPr>
            <w:tcW w:w="2063" w:type="pct"/>
          </w:tcPr>
          <w:p w14:paraId="01360E20" w14:textId="77777777" w:rsidR="00AE1DBD" w:rsidRDefault="00AE1DBD" w:rsidP="00AE1DBD"/>
        </w:tc>
      </w:tr>
      <w:tr w:rsidR="00516F38" w14:paraId="564D1AC4" w14:textId="469FB411" w:rsidTr="00516F38">
        <w:tc>
          <w:tcPr>
            <w:tcW w:w="131" w:type="pct"/>
          </w:tcPr>
          <w:p w14:paraId="13568111" w14:textId="58FC4836" w:rsidR="00AE1DBD" w:rsidRDefault="001C5F68" w:rsidP="00AE1DBD">
            <w:r>
              <w:t>5</w:t>
            </w:r>
          </w:p>
        </w:tc>
        <w:tc>
          <w:tcPr>
            <w:tcW w:w="357" w:type="pct"/>
          </w:tcPr>
          <w:p w14:paraId="061822BB" w14:textId="77777777" w:rsidR="00AE1DBD" w:rsidRDefault="00AE1DBD" w:rsidP="00AE1DBD"/>
          <w:p w14:paraId="78A23141" w14:textId="77777777" w:rsidR="00AE1DBD" w:rsidRDefault="00AE1DBD" w:rsidP="00AE1DBD"/>
        </w:tc>
        <w:tc>
          <w:tcPr>
            <w:tcW w:w="1105" w:type="pct"/>
          </w:tcPr>
          <w:p w14:paraId="4AC43F37" w14:textId="77777777" w:rsidR="00AE1DBD" w:rsidRDefault="00AE1DBD" w:rsidP="00AE1DBD"/>
        </w:tc>
        <w:tc>
          <w:tcPr>
            <w:tcW w:w="297" w:type="pct"/>
          </w:tcPr>
          <w:p w14:paraId="4D56DA60" w14:textId="44249711" w:rsidR="00AE1DBD" w:rsidRDefault="00AE1DBD" w:rsidP="00AE1DBD"/>
        </w:tc>
        <w:tc>
          <w:tcPr>
            <w:tcW w:w="298" w:type="pct"/>
          </w:tcPr>
          <w:p w14:paraId="55811700" w14:textId="502F9AEA" w:rsidR="00AE1DBD" w:rsidRDefault="00AE1DBD" w:rsidP="00AE1DBD"/>
        </w:tc>
        <w:tc>
          <w:tcPr>
            <w:tcW w:w="379" w:type="pct"/>
          </w:tcPr>
          <w:p w14:paraId="4314CF58" w14:textId="77777777" w:rsidR="00AE1DBD" w:rsidRDefault="00AE1DBD" w:rsidP="00AE1DBD"/>
        </w:tc>
        <w:tc>
          <w:tcPr>
            <w:tcW w:w="370" w:type="pct"/>
          </w:tcPr>
          <w:p w14:paraId="79AA3C20" w14:textId="0CD0D8AB" w:rsidR="00AE1DBD" w:rsidRDefault="00AE1DBD" w:rsidP="00AE1DBD"/>
        </w:tc>
        <w:tc>
          <w:tcPr>
            <w:tcW w:w="2063" w:type="pct"/>
          </w:tcPr>
          <w:p w14:paraId="3B6FE3C2" w14:textId="77777777" w:rsidR="00AE1DBD" w:rsidRDefault="00AE1DBD" w:rsidP="00AE1DBD"/>
        </w:tc>
      </w:tr>
    </w:tbl>
    <w:p w14:paraId="728961EA" w14:textId="13870FA3" w:rsidR="001C5F68" w:rsidRDefault="001C5F68">
      <w:r>
        <w:t>＜報告内容＞</w:t>
      </w:r>
      <w:r>
        <w:rPr>
          <w:rFonts w:ascii="ＭＳ 明朝" w:hAnsi="ＭＳ 明朝" w:hint="eastAsia"/>
          <w:szCs w:val="21"/>
        </w:rPr>
        <w:t>期間中に、個人</w:t>
      </w:r>
      <w:r w:rsidRPr="00FA19F8">
        <w:rPr>
          <w:rFonts w:ascii="ＭＳ 明朝" w:hAnsi="ＭＳ 明朝" w:hint="eastAsia"/>
          <w:szCs w:val="21"/>
        </w:rPr>
        <w:t>またはグループ</w:t>
      </w:r>
      <w:r>
        <w:rPr>
          <w:rFonts w:ascii="ＭＳ 明朝" w:hAnsi="ＭＳ 明朝" w:hint="eastAsia"/>
          <w:szCs w:val="21"/>
        </w:rPr>
        <w:t>が行った</w:t>
      </w:r>
      <w:r w:rsidRPr="00B12569">
        <w:rPr>
          <w:rFonts w:ascii="ＭＳ 明朝" w:hAnsi="ＭＳ 明朝" w:hint="eastAsia"/>
          <w:szCs w:val="21"/>
        </w:rPr>
        <w:t>ゴミ回収又はゴミの持ち帰り活動</w:t>
      </w:r>
      <w:r>
        <w:rPr>
          <w:rFonts w:ascii="ＭＳ 明朝" w:hAnsi="ＭＳ 明朝" w:hint="eastAsia"/>
          <w:szCs w:val="21"/>
        </w:rPr>
        <w:t>についての報告</w:t>
      </w:r>
    </w:p>
    <w:p w14:paraId="2A473B34" w14:textId="77777777" w:rsidR="001C5F68" w:rsidRDefault="001C5F68" w:rsidP="001C5F68">
      <w:r>
        <w:rPr>
          <w:rFonts w:hint="eastAsia"/>
        </w:rPr>
        <w:t>＜活動期間＞R5年3月1日～R6年2月末日</w:t>
      </w:r>
    </w:p>
    <w:p w14:paraId="0E533C91" w14:textId="4BA2CAF7" w:rsidR="001C5F68" w:rsidRDefault="001C5F68" w:rsidP="001C5F68">
      <w:r>
        <w:t>＜報告期限＞R6年</w:t>
      </w:r>
      <w:r>
        <w:rPr>
          <w:rFonts w:hint="eastAsia"/>
        </w:rPr>
        <w:t>2月末</w:t>
      </w:r>
    </w:p>
    <w:p w14:paraId="3A5A7C20" w14:textId="0FA7C24B" w:rsidR="00342795" w:rsidRDefault="00B702F4">
      <w:r>
        <w:rPr>
          <w:rFonts w:hint="eastAsia"/>
        </w:rPr>
        <w:t>＜活動エリア＞</w:t>
      </w:r>
      <w:r w:rsidR="00342795">
        <w:rPr>
          <w:rFonts w:hint="eastAsia"/>
        </w:rPr>
        <w:t>丹沢</w:t>
      </w:r>
      <w:r w:rsidR="009469EA">
        <w:rPr>
          <w:rFonts w:hint="eastAsia"/>
        </w:rPr>
        <w:t>大山</w:t>
      </w:r>
      <w:r w:rsidR="00342795">
        <w:rPr>
          <w:rFonts w:hint="eastAsia"/>
        </w:rPr>
        <w:t>国定公園</w:t>
      </w:r>
      <w:r w:rsidR="009469EA">
        <w:rPr>
          <w:rFonts w:hint="eastAsia"/>
        </w:rPr>
        <w:t>、県立丹沢大山自然公園</w:t>
      </w:r>
      <w:r w:rsidR="001C5F68">
        <w:rPr>
          <w:rFonts w:hint="eastAsia"/>
        </w:rPr>
        <w:t>およびその周辺</w:t>
      </w:r>
    </w:p>
    <w:p w14:paraId="6426E479" w14:textId="33F48B9C" w:rsidR="001C5F68" w:rsidRPr="00B474C5" w:rsidRDefault="001C5F68" w:rsidP="001C5F68">
      <w:pPr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＜</w:t>
      </w:r>
      <w:r w:rsidR="001A316C">
        <w:rPr>
          <w:rFonts w:ascii="ＭＳ 明朝" w:hAnsi="ＭＳ 明朝" w:hint="eastAsia"/>
        </w:rPr>
        <w:t>情報</w:t>
      </w:r>
      <w:r>
        <w:rPr>
          <w:rFonts w:ascii="ＭＳ 明朝" w:hAnsi="ＭＳ 明朝" w:hint="eastAsia"/>
        </w:rPr>
        <w:t>利用＞丹沢大山クリーンピア２１実行委員会</w:t>
      </w:r>
      <w:r w:rsidRPr="00B474C5">
        <w:rPr>
          <w:rFonts w:ascii="ＭＳ 明朝" w:hAnsi="ＭＳ 明朝" w:hint="eastAsia"/>
        </w:rPr>
        <w:t>へ</w:t>
      </w:r>
      <w:r>
        <w:rPr>
          <w:rFonts w:ascii="ＭＳ 明朝" w:hAnsi="ＭＳ 明朝" w:hint="eastAsia"/>
        </w:rPr>
        <w:t>活動状況の報告とともに</w:t>
      </w:r>
      <w:r w:rsidRPr="001C5F68">
        <w:rPr>
          <w:rFonts w:ascii="ＭＳ 明朝" w:hAnsi="ＭＳ 明朝" w:hint="eastAsia"/>
        </w:rPr>
        <w:t>ボランティア活動助成に応募するための情報</w:t>
      </w:r>
      <w:r>
        <w:rPr>
          <w:rFonts w:ascii="ＭＳ 明朝" w:hAnsi="ＭＳ 明朝" w:hint="eastAsia"/>
        </w:rPr>
        <w:t>として使用させていただきます</w:t>
      </w:r>
    </w:p>
    <w:p w14:paraId="06A5EEF7" w14:textId="3EFCE411" w:rsidR="009469EA" w:rsidRDefault="001C5F68">
      <w:pPr>
        <w:rPr>
          <w:rStyle w:val="a6"/>
        </w:rPr>
      </w:pPr>
      <w:r>
        <w:t>＜報告書</w:t>
      </w:r>
      <w:r w:rsidR="001A316C">
        <w:t>提出先</w:t>
      </w:r>
      <w:r>
        <w:t>＞</w:t>
      </w:r>
      <w:r w:rsidR="001A316C" w:rsidRPr="001A316C">
        <w:rPr>
          <w:rStyle w:val="a6"/>
          <w:color w:val="auto"/>
          <w:u w:val="none"/>
        </w:rPr>
        <w:t>神奈川県山岳連盟、自然保護委員会</w:t>
      </w:r>
      <w:r w:rsidR="001A316C">
        <w:rPr>
          <w:rStyle w:val="a6"/>
          <w:color w:val="auto"/>
          <w:u w:val="none"/>
        </w:rPr>
        <w:t>、</w:t>
      </w:r>
      <w:r>
        <w:t>三川朝光、</w:t>
      </w:r>
      <w:r w:rsidR="009469EA" w:rsidRPr="00E21136">
        <w:t>e-mail</w:t>
      </w:r>
      <w:r w:rsidR="009469EA" w:rsidRPr="00E21136">
        <w:rPr>
          <w:rFonts w:hint="eastAsia"/>
        </w:rPr>
        <w:t>：</w:t>
      </w:r>
      <w:hyperlink r:id="rId4" w:history="1">
        <w:r w:rsidR="009469EA" w:rsidRPr="00C64512">
          <w:rPr>
            <w:rStyle w:val="a6"/>
          </w:rPr>
          <w:t>shizen@kanagawa-gakuren.gr.jp</w:t>
        </w:r>
      </w:hyperlink>
    </w:p>
    <w:sectPr w:rsidR="009469EA" w:rsidSect="001C5F68">
      <w:pgSz w:w="16838" w:h="11906" w:orient="landscape" w:code="9"/>
      <w:pgMar w:top="680" w:right="454" w:bottom="680" w:left="454" w:header="851" w:footer="992" w:gutter="0"/>
      <w:cols w:space="425"/>
      <w:docGrid w:type="linesAndChars" w:linePitch="376" w:charSpace="-41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95"/>
  <w:drawingGridVerticalSpacing w:val="18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2A2"/>
    <w:rsid w:val="001A316C"/>
    <w:rsid w:val="001C5F68"/>
    <w:rsid w:val="001D0F0D"/>
    <w:rsid w:val="00342795"/>
    <w:rsid w:val="003F3C9F"/>
    <w:rsid w:val="004206D5"/>
    <w:rsid w:val="004D0438"/>
    <w:rsid w:val="00507968"/>
    <w:rsid w:val="00516F38"/>
    <w:rsid w:val="0054662B"/>
    <w:rsid w:val="005538CB"/>
    <w:rsid w:val="00593F77"/>
    <w:rsid w:val="006461C4"/>
    <w:rsid w:val="006706FA"/>
    <w:rsid w:val="00882F68"/>
    <w:rsid w:val="0093767A"/>
    <w:rsid w:val="009469EA"/>
    <w:rsid w:val="009C610B"/>
    <w:rsid w:val="009F2D91"/>
    <w:rsid w:val="00AE1DBD"/>
    <w:rsid w:val="00AE6F60"/>
    <w:rsid w:val="00B702F4"/>
    <w:rsid w:val="00BB62A2"/>
    <w:rsid w:val="00C71411"/>
    <w:rsid w:val="00CF0FE2"/>
    <w:rsid w:val="00DB00C2"/>
    <w:rsid w:val="00E21136"/>
    <w:rsid w:val="00EE25B4"/>
    <w:rsid w:val="00F84A34"/>
    <w:rsid w:val="00F8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6E2AC0"/>
  <w15:chartTrackingRefBased/>
  <w15:docId w15:val="{2177C141-7442-4BEC-AF1E-77418FF3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F38"/>
    <w:pPr>
      <w:widowControl w:val="0"/>
    </w:pPr>
    <w:rPr>
      <w:rFonts w:ascii="ＭＳ Ｐゴシック" w:eastAsia="ＭＳ Ｐ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1C5F68"/>
    <w:pPr>
      <w:spacing w:before="240" w:after="120"/>
      <w:jc w:val="center"/>
      <w:outlineLvl w:val="0"/>
    </w:pPr>
    <w:rPr>
      <w:rFonts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1C5F68"/>
    <w:rPr>
      <w:rFonts w:ascii="ＭＳ Ｐゴシック" w:eastAsia="ＭＳ Ｐゴシック" w:hAnsiTheme="majorHAnsi" w:cstheme="majorBidi"/>
      <w:sz w:val="32"/>
      <w:szCs w:val="32"/>
    </w:rPr>
  </w:style>
  <w:style w:type="character" w:styleId="a6">
    <w:name w:val="Hyperlink"/>
    <w:basedOn w:val="a0"/>
    <w:uiPriority w:val="99"/>
    <w:unhideWhenUsed/>
    <w:rsid w:val="00593F7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93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izen@kanagawa-gakuren.g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篤子</dc:creator>
  <cp:keywords/>
  <dc:description/>
  <cp:lastModifiedBy>yasuo2022</cp:lastModifiedBy>
  <cp:revision>7</cp:revision>
  <dcterms:created xsi:type="dcterms:W3CDTF">2023-08-12T06:46:00Z</dcterms:created>
  <dcterms:modified xsi:type="dcterms:W3CDTF">2023-08-15T02:03:00Z</dcterms:modified>
</cp:coreProperties>
</file>