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80B45" w14:textId="2B114813" w:rsidR="003D50B4" w:rsidRDefault="006628F1">
      <w:pPr>
        <w:spacing w:after="56"/>
        <w:ind w:right="223"/>
        <w:jc w:val="right"/>
      </w:pPr>
      <w:r>
        <w:t>2020 年</w:t>
      </w:r>
      <w:r w:rsidR="009805ED">
        <w:rPr>
          <w:rFonts w:hint="eastAsia"/>
        </w:rPr>
        <w:t>1</w:t>
      </w:r>
      <w:r w:rsidR="009805ED">
        <w:t>1</w:t>
      </w:r>
      <w:r>
        <w:t xml:space="preserve"> 月 </w:t>
      </w:r>
      <w:r w:rsidR="009805ED">
        <w:t>20</w:t>
      </w:r>
      <w:r>
        <w:t xml:space="preserve"> 日 </w:t>
      </w:r>
    </w:p>
    <w:p w14:paraId="4981B863" w14:textId="77777777" w:rsidR="009805ED" w:rsidRPr="009805ED" w:rsidRDefault="009805ED" w:rsidP="009805ED"/>
    <w:p w14:paraId="42336798" w14:textId="491A1905" w:rsidR="009805ED" w:rsidRPr="009805ED" w:rsidRDefault="009805ED" w:rsidP="009805ED">
      <w:pPr>
        <w:pStyle w:val="2"/>
        <w:jc w:val="center"/>
        <w:rPr>
          <w:sz w:val="36"/>
          <w:szCs w:val="36"/>
        </w:rPr>
      </w:pPr>
      <w:r w:rsidRPr="009805ED">
        <w:rPr>
          <w:rFonts w:hint="eastAsia"/>
          <w:sz w:val="36"/>
          <w:szCs w:val="36"/>
        </w:rPr>
        <w:t>関東小中学生スポーツクライミング競技会2020</w:t>
      </w:r>
    </w:p>
    <w:p w14:paraId="5E5EF4A6" w14:textId="77777777" w:rsidR="003D50B4" w:rsidRDefault="006628F1">
      <w:pPr>
        <w:spacing w:after="0"/>
        <w:ind w:left="0" w:right="243" w:firstLine="0"/>
        <w:jc w:val="center"/>
      </w:pPr>
      <w:r>
        <w:rPr>
          <w:b/>
          <w:sz w:val="32"/>
        </w:rPr>
        <w:t xml:space="preserve">大会参加にあたっての注意事項（選手・選手帯同者向け） </w:t>
      </w:r>
    </w:p>
    <w:p w14:paraId="7BDC62DC" w14:textId="77777777" w:rsidR="003D50B4" w:rsidRDefault="006628F1">
      <w:pPr>
        <w:pBdr>
          <w:top w:val="single" w:sz="4" w:space="0" w:color="000000"/>
          <w:left w:val="single" w:sz="4" w:space="0" w:color="000000"/>
          <w:bottom w:val="single" w:sz="4" w:space="0" w:color="000000"/>
          <w:right w:val="single" w:sz="4" w:space="0" w:color="000000"/>
        </w:pBdr>
        <w:spacing w:after="12" w:line="301" w:lineRule="auto"/>
        <w:ind w:left="113" w:right="0" w:firstLine="0"/>
      </w:pPr>
      <w:r>
        <w:rPr>
          <w:b/>
        </w:rPr>
        <w:t xml:space="preserve">この文書は、大会要項の各種注意事項を補則するものです。必ず大会要項も当日までにご確認ください。 </w:t>
      </w:r>
    </w:p>
    <w:p w14:paraId="50C99AF7" w14:textId="757F2915" w:rsidR="003D50B4" w:rsidRPr="007419AD" w:rsidRDefault="007419AD">
      <w:pPr>
        <w:spacing w:after="60"/>
        <w:ind w:right="0"/>
      </w:pPr>
      <w:hyperlink r:id="rId8" w:history="1">
        <w:r w:rsidR="006628F1" w:rsidRPr="007419AD">
          <w:rPr>
            <w:rStyle w:val="a4"/>
          </w:rPr>
          <w:t>（大会要項）</w:t>
        </w:r>
      </w:hyperlink>
      <w:r w:rsidR="006628F1" w:rsidRPr="007419AD">
        <w:t xml:space="preserve"> </w:t>
      </w:r>
    </w:p>
    <w:p w14:paraId="614AD81C" w14:textId="6DF09A9F" w:rsidR="003D50B4" w:rsidRDefault="006628F1">
      <w:pPr>
        <w:spacing w:after="105"/>
        <w:ind w:left="0" w:right="0" w:firstLine="0"/>
      </w:pPr>
      <w:r>
        <w:t xml:space="preserve"> </w:t>
      </w:r>
    </w:p>
    <w:p w14:paraId="0F5196F9" w14:textId="32CB9123" w:rsidR="003D50B4" w:rsidRDefault="006628F1">
      <w:pPr>
        <w:pStyle w:val="2"/>
        <w:ind w:left="-5"/>
      </w:pPr>
      <w:r>
        <w:t>○</w:t>
      </w:r>
      <w:r w:rsidR="009805ED">
        <w:rPr>
          <w:rFonts w:hint="eastAsia"/>
        </w:rPr>
        <w:t>大会</w:t>
      </w:r>
      <w:r>
        <w:t>開催にあたり改めての注意喚起</w:t>
      </w:r>
      <w:r>
        <w:rPr>
          <w:sz w:val="24"/>
        </w:rPr>
        <w:t xml:space="preserve"> </w:t>
      </w:r>
    </w:p>
    <w:p w14:paraId="4819780B" w14:textId="441EB42D" w:rsidR="003D50B4" w:rsidRDefault="009805ED">
      <w:pPr>
        <w:numPr>
          <w:ilvl w:val="0"/>
          <w:numId w:val="1"/>
        </w:numPr>
        <w:spacing w:after="5" w:line="302" w:lineRule="auto"/>
        <w:ind w:right="0" w:hanging="360"/>
      </w:pPr>
      <w:r>
        <w:rPr>
          <w:rFonts w:hint="eastAsia"/>
        </w:rPr>
        <w:t>会場および周辺は県立の公園となっております</w:t>
      </w:r>
      <w:r>
        <w:t>。</w:t>
      </w:r>
      <w:r w:rsidR="006628F1">
        <w:t>競技会場での感染防止対策については、</w:t>
      </w:r>
      <w:r>
        <w:rPr>
          <w:rFonts w:hint="eastAsia"/>
        </w:rPr>
        <w:t>神奈川県の指導により施設を管理する公園協会および当山岳連盟が対策</w:t>
      </w:r>
      <w:r w:rsidR="006628F1">
        <w:t xml:space="preserve">を立てており、参加者およびスタッフにおいては改めて感染防止に関するルールを遵守するようお願い申し上げます。 </w:t>
      </w:r>
    </w:p>
    <w:p w14:paraId="141F1092" w14:textId="2646DE4B" w:rsidR="003D50B4" w:rsidRDefault="006628F1">
      <w:pPr>
        <w:numPr>
          <w:ilvl w:val="0"/>
          <w:numId w:val="1"/>
        </w:numPr>
        <w:ind w:right="0" w:hanging="360"/>
      </w:pPr>
      <w:r>
        <w:t>会場外での軽率な行動により感染者が発生することを懸念しております。特に競技会場外での食事等については、</w:t>
      </w:r>
      <w:r w:rsidR="00361F4E">
        <w:rPr>
          <w:rFonts w:hint="eastAsia"/>
        </w:rPr>
        <w:t>大勢</w:t>
      </w:r>
      <w:r>
        <w:t xml:space="preserve">での会食は控えて頂きたくお願い申し上げます。 </w:t>
      </w:r>
    </w:p>
    <w:p w14:paraId="44D32281" w14:textId="07CAB43F" w:rsidR="003D50B4" w:rsidRDefault="003D50B4">
      <w:pPr>
        <w:spacing w:after="106"/>
        <w:ind w:left="0" w:right="0" w:firstLine="0"/>
      </w:pPr>
    </w:p>
    <w:p w14:paraId="72DF7F1C" w14:textId="2767C0B5" w:rsidR="003D50B4" w:rsidRDefault="006628F1">
      <w:pPr>
        <w:pStyle w:val="2"/>
        <w:ind w:left="-5"/>
      </w:pPr>
      <w:r>
        <w:t>○新型コロナウイルス</w:t>
      </w:r>
      <w:r w:rsidR="00361F4E">
        <w:rPr>
          <w:rFonts w:hint="eastAsia"/>
        </w:rPr>
        <w:t>感染症対策書</w:t>
      </w:r>
      <w:r>
        <w:t xml:space="preserve"> </w:t>
      </w:r>
    </w:p>
    <w:p w14:paraId="031C439F" w14:textId="79555379" w:rsidR="003D50B4" w:rsidRDefault="00361F4E">
      <w:pPr>
        <w:ind w:left="370" w:right="0"/>
      </w:pPr>
      <w:r>
        <w:rPr>
          <w:rFonts w:hint="eastAsia"/>
        </w:rPr>
        <w:t>本大会における対策は以下のリンクにまとめてありますので、必ず来場前に一読をお願いいたします。</w:t>
      </w:r>
      <w:r w:rsidR="006628F1">
        <w:t xml:space="preserve"> </w:t>
      </w:r>
    </w:p>
    <w:p w14:paraId="6E5AD458" w14:textId="25A026A1" w:rsidR="003D50B4" w:rsidRDefault="006628F1">
      <w:pPr>
        <w:spacing w:after="104"/>
        <w:ind w:left="0" w:right="0" w:firstLine="0"/>
      </w:pPr>
      <w:r>
        <w:t xml:space="preserve"> </w:t>
      </w:r>
      <w:r w:rsidR="00195AA0" w:rsidRPr="005D4EFF">
        <w:rPr>
          <w:rFonts w:hint="eastAsia"/>
        </w:rPr>
        <w:t xml:space="preserve">　　</w:t>
      </w:r>
      <w:hyperlink r:id="rId9" w:history="1">
        <w:r w:rsidR="00195AA0" w:rsidRPr="005D4EFF">
          <w:rPr>
            <w:rStyle w:val="a4"/>
          </w:rPr>
          <w:t>新型コロナ</w:t>
        </w:r>
        <w:r w:rsidR="00195AA0" w:rsidRPr="005D4EFF">
          <w:rPr>
            <w:rStyle w:val="a4"/>
          </w:rPr>
          <w:t>対</w:t>
        </w:r>
        <w:r w:rsidR="00195AA0" w:rsidRPr="005D4EFF">
          <w:rPr>
            <w:rStyle w:val="a4"/>
          </w:rPr>
          <w:t>策</w:t>
        </w:r>
        <w:r w:rsidR="00195AA0" w:rsidRPr="005D4EFF">
          <w:rPr>
            <w:rStyle w:val="a4"/>
          </w:rPr>
          <w:t>書</w:t>
        </w:r>
        <w:r w:rsidR="00195AA0" w:rsidRPr="005D4EFF">
          <w:rPr>
            <w:rStyle w:val="a4"/>
          </w:rPr>
          <w:t xml:space="preserve">　</w:t>
        </w:r>
      </w:hyperlink>
      <w:hyperlink r:id="rId10" w:history="1">
        <w:r w:rsidR="00195AA0" w:rsidRPr="00B65AFB">
          <w:rPr>
            <w:rStyle w:val="a4"/>
            <w:rFonts w:hint="eastAsia"/>
          </w:rPr>
          <w:t xml:space="preserve">　</w:t>
        </w:r>
        <w:r w:rsidR="00195AA0" w:rsidRPr="00B65AFB">
          <w:rPr>
            <w:rStyle w:val="a4"/>
          </w:rPr>
          <w:t>LINEアプリ</w:t>
        </w:r>
        <w:r w:rsidR="00195AA0" w:rsidRPr="00B65AFB">
          <w:rPr>
            <w:rStyle w:val="a4"/>
          </w:rPr>
          <w:t>登</w:t>
        </w:r>
        <w:r w:rsidR="00195AA0" w:rsidRPr="00B65AFB">
          <w:rPr>
            <w:rStyle w:val="a4"/>
          </w:rPr>
          <w:t>録</w:t>
        </w:r>
      </w:hyperlink>
    </w:p>
    <w:p w14:paraId="2D912CE8" w14:textId="77777777" w:rsidR="003D50B4" w:rsidRDefault="006628F1">
      <w:pPr>
        <w:pStyle w:val="2"/>
        <w:ind w:left="-5"/>
      </w:pPr>
      <w:r>
        <w:t xml:space="preserve">○会場へのアクセス </w:t>
      </w:r>
    </w:p>
    <w:p w14:paraId="57B00F28" w14:textId="77777777" w:rsidR="00361F4E" w:rsidRDefault="006628F1">
      <w:pPr>
        <w:numPr>
          <w:ilvl w:val="0"/>
          <w:numId w:val="2"/>
        </w:numPr>
        <w:ind w:right="0" w:hanging="360"/>
      </w:pPr>
      <w:r>
        <w:t>自家用車等で来場する選手・選手帯同者・選手関係者</w:t>
      </w:r>
      <w:r w:rsidR="00361F4E">
        <w:rPr>
          <w:rFonts w:hint="eastAsia"/>
        </w:rPr>
        <w:t>にお願いいたします。</w:t>
      </w:r>
    </w:p>
    <w:p w14:paraId="24E4EA9C" w14:textId="77777777" w:rsidR="00361F4E" w:rsidRDefault="00361F4E" w:rsidP="00361F4E">
      <w:pPr>
        <w:ind w:left="0" w:right="0" w:firstLine="0"/>
      </w:pPr>
      <w:r>
        <w:rPr>
          <w:rFonts w:hint="eastAsia"/>
        </w:rPr>
        <w:t>当日は</w:t>
      </w:r>
      <w:r w:rsidR="006628F1">
        <w:t>「</w:t>
      </w:r>
      <w:r>
        <w:rPr>
          <w:rFonts w:hint="eastAsia"/>
        </w:rPr>
        <w:t>大会臨時駐車場</w:t>
      </w:r>
      <w:r w:rsidR="006628F1">
        <w:t>」を</w:t>
      </w:r>
      <w:r>
        <w:rPr>
          <w:rFonts w:hint="eastAsia"/>
        </w:rPr>
        <w:t>用意しておりますので、誘導員の指示に従って</w:t>
      </w:r>
      <w:r w:rsidR="006628F1">
        <w:t>ご利用ください。</w:t>
      </w:r>
    </w:p>
    <w:p w14:paraId="27D6A31E" w14:textId="284C5BDA" w:rsidR="003D50B4" w:rsidRDefault="006628F1" w:rsidP="00361F4E">
      <w:pPr>
        <w:ind w:left="0" w:right="0" w:firstLine="0"/>
      </w:pPr>
      <w:r>
        <w:t>尚、駐車台数には限りがありますので、</w:t>
      </w:r>
      <w:r w:rsidR="00361F4E">
        <w:rPr>
          <w:rFonts w:hint="eastAsia"/>
        </w:rPr>
        <w:t>複数人での乗り合わせ、</w:t>
      </w:r>
      <w:r>
        <w:t xml:space="preserve">公共交通機関、タクシー等の利用も併せてご利用ください。 </w:t>
      </w:r>
    </w:p>
    <w:p w14:paraId="146C9563" w14:textId="5F28BC20" w:rsidR="00361F4E" w:rsidRDefault="007419AD" w:rsidP="00361F4E">
      <w:pPr>
        <w:ind w:left="0" w:right="0" w:firstLine="0"/>
      </w:pPr>
      <w:hyperlink r:id="rId11" w:history="1">
        <w:r w:rsidR="00361F4E" w:rsidRPr="007419AD">
          <w:rPr>
            <w:rStyle w:val="a4"/>
            <w:rFonts w:hint="eastAsia"/>
          </w:rPr>
          <w:t>駐車場</w:t>
        </w:r>
        <w:r w:rsidRPr="007419AD">
          <w:rPr>
            <w:rStyle w:val="a4"/>
            <w:rFonts w:hint="eastAsia"/>
          </w:rPr>
          <w:t>と会場への</w:t>
        </w:r>
        <w:r w:rsidRPr="007419AD">
          <w:rPr>
            <w:rStyle w:val="a4"/>
            <w:rFonts w:hint="eastAsia"/>
          </w:rPr>
          <w:t>動</w:t>
        </w:r>
        <w:r w:rsidRPr="007419AD">
          <w:rPr>
            <w:rStyle w:val="a4"/>
            <w:rFonts w:hint="eastAsia"/>
          </w:rPr>
          <w:t>線</w:t>
        </w:r>
        <w:r w:rsidRPr="007419AD">
          <w:rPr>
            <w:rStyle w:val="a4"/>
          </w:rPr>
          <w:t xml:space="preserve"> </w:t>
        </w:r>
      </w:hyperlink>
    </w:p>
    <w:p w14:paraId="46402002" w14:textId="77777777" w:rsidR="00195AA0" w:rsidRPr="00195AA0" w:rsidRDefault="00195AA0" w:rsidP="00361F4E">
      <w:pPr>
        <w:ind w:left="0" w:right="0" w:firstLine="0"/>
      </w:pPr>
    </w:p>
    <w:p w14:paraId="3C6C90D2" w14:textId="4D86FD2D" w:rsidR="003D50B4" w:rsidRDefault="006628F1" w:rsidP="00AF10B1">
      <w:pPr>
        <w:numPr>
          <w:ilvl w:val="0"/>
          <w:numId w:val="2"/>
        </w:numPr>
        <w:ind w:left="370" w:right="0" w:hanging="360"/>
      </w:pPr>
      <w:r>
        <w:lastRenderedPageBreak/>
        <w:t>大会会場に隣接する駐車場は、大会関係者だけでなく近隣施設の利用者も使用します。</w:t>
      </w:r>
      <w:r w:rsidR="00AF10B1">
        <w:rPr>
          <w:rFonts w:hint="eastAsia"/>
        </w:rPr>
        <w:t>また、特別に</w:t>
      </w:r>
      <w:r>
        <w:t>駐車場</w:t>
      </w:r>
      <w:r w:rsidR="00AF10B1">
        <w:rPr>
          <w:rFonts w:hint="eastAsia"/>
        </w:rPr>
        <w:t>として開放されるエリアもありますので、大会参加者は、</w:t>
      </w:r>
      <w:hyperlink r:id="rId12" w:history="1">
        <w:r w:rsidR="00AF10B1" w:rsidRPr="00B65AFB">
          <w:rPr>
            <w:rStyle w:val="a4"/>
            <w:rFonts w:hint="eastAsia"/>
          </w:rPr>
          <w:t>駐車許可</w:t>
        </w:r>
        <w:r w:rsidR="00AF10B1" w:rsidRPr="00B65AFB">
          <w:rPr>
            <w:rStyle w:val="a4"/>
            <w:rFonts w:hint="eastAsia"/>
          </w:rPr>
          <w:t>証</w:t>
        </w:r>
      </w:hyperlink>
      <w:r w:rsidR="00AF10B1">
        <w:rPr>
          <w:rFonts w:hint="eastAsia"/>
        </w:rPr>
        <w:t>をダッシュボードに掲示して入場ください。</w:t>
      </w:r>
      <w:r>
        <w:t xml:space="preserve"> </w:t>
      </w:r>
    </w:p>
    <w:p w14:paraId="139D17EB" w14:textId="6BA3334A" w:rsidR="003D50B4" w:rsidRDefault="003D50B4">
      <w:pPr>
        <w:spacing w:after="0"/>
        <w:ind w:left="0" w:right="468" w:firstLine="0"/>
        <w:jc w:val="right"/>
      </w:pPr>
    </w:p>
    <w:p w14:paraId="0CAB3DFC" w14:textId="674D327A" w:rsidR="003D50B4" w:rsidRDefault="00AF10B1">
      <w:pPr>
        <w:numPr>
          <w:ilvl w:val="0"/>
          <w:numId w:val="2"/>
        </w:numPr>
        <w:ind w:right="0" w:hanging="360"/>
      </w:pPr>
      <w:r>
        <w:rPr>
          <w:rFonts w:hint="eastAsia"/>
        </w:rPr>
        <w:t>大会会場および受付場所へのアクセスは以下をご覧ください。</w:t>
      </w:r>
      <w:r w:rsidR="006628F1">
        <w:t xml:space="preserve"> </w:t>
      </w:r>
    </w:p>
    <w:p w14:paraId="59E52ABB" w14:textId="1B609BCB" w:rsidR="003D50B4" w:rsidRDefault="00AF10B1">
      <w:pPr>
        <w:spacing w:after="104"/>
        <w:ind w:left="360" w:right="0" w:firstLine="0"/>
      </w:pPr>
      <w:r>
        <w:rPr>
          <w:rFonts w:hint="eastAsia"/>
        </w:rPr>
        <w:t>・選手・コーチの受付場所⇒</w:t>
      </w:r>
      <w:hyperlink r:id="rId13" w:history="1">
        <w:r w:rsidRPr="00AF10B1">
          <w:rPr>
            <w:rStyle w:val="a4"/>
            <w:rFonts w:hint="eastAsia"/>
          </w:rPr>
          <w:t>はだの丹沢クライミングパーク</w:t>
        </w:r>
      </w:hyperlink>
      <w:r w:rsidR="00CA61AB">
        <w:rPr>
          <w:rStyle w:val="a4"/>
          <w:rFonts w:hint="eastAsia"/>
        </w:rPr>
        <w:t>（予選のウォームアップエリア）</w:t>
      </w:r>
    </w:p>
    <w:p w14:paraId="381997CC" w14:textId="6D0C89E3" w:rsidR="00AF10B1" w:rsidRDefault="00AF10B1">
      <w:pPr>
        <w:spacing w:after="104"/>
        <w:ind w:left="360" w:right="0" w:firstLine="0"/>
      </w:pPr>
      <w:r>
        <w:rPr>
          <w:rFonts w:hint="eastAsia"/>
        </w:rPr>
        <w:t>・保護者、同伴者、岳連関係者⇒</w:t>
      </w:r>
      <w:hyperlink r:id="rId14" w:history="1">
        <w:r w:rsidRPr="00AF10B1">
          <w:rPr>
            <w:rStyle w:val="a4"/>
          </w:rPr>
          <w:t>県立山岳スポーツセンター</w:t>
        </w:r>
      </w:hyperlink>
      <w:r w:rsidR="00CA61AB">
        <w:rPr>
          <w:rStyle w:val="a4"/>
          <w:rFonts w:hint="eastAsia"/>
        </w:rPr>
        <w:t>（試合会場）</w:t>
      </w:r>
    </w:p>
    <w:p w14:paraId="47A53B8C" w14:textId="77777777" w:rsidR="003D50B4" w:rsidRDefault="006628F1">
      <w:pPr>
        <w:pStyle w:val="2"/>
        <w:ind w:left="-5"/>
      </w:pPr>
      <w:r>
        <w:t xml:space="preserve">○持参物 </w:t>
      </w:r>
    </w:p>
    <w:p w14:paraId="28EA4E1D" w14:textId="31248947" w:rsidR="003D50B4" w:rsidRDefault="00B65AFB">
      <w:pPr>
        <w:numPr>
          <w:ilvl w:val="0"/>
          <w:numId w:val="3"/>
        </w:numPr>
        <w:ind w:right="0" w:hanging="420"/>
      </w:pPr>
      <w:hyperlink r:id="rId15" w:history="1">
        <w:r w:rsidR="00AF10B1" w:rsidRPr="00B65AFB">
          <w:rPr>
            <w:rStyle w:val="a4"/>
            <w:rFonts w:hint="eastAsia"/>
          </w:rPr>
          <w:t>個人票</w:t>
        </w:r>
        <w:r w:rsidR="006628F1" w:rsidRPr="00B65AFB">
          <w:rPr>
            <w:rStyle w:val="a4"/>
          </w:rPr>
          <w:t>2</w:t>
        </w:r>
      </w:hyperlink>
      <w:r w:rsidR="005D4EFF">
        <w:rPr>
          <w:rFonts w:hint="eastAsia"/>
        </w:rPr>
        <w:t xml:space="preserve">　W</w:t>
      </w:r>
      <w:r w:rsidR="005D4EFF">
        <w:t xml:space="preserve">ord   </w:t>
      </w:r>
      <w:hyperlink r:id="rId16" w:history="1">
        <w:r w:rsidR="005D4EFF" w:rsidRPr="005D4EFF">
          <w:rPr>
            <w:rStyle w:val="a4"/>
          </w:rPr>
          <w:t>個人票２PDF</w:t>
        </w:r>
      </w:hyperlink>
      <w:r w:rsidR="006628F1" w:rsidRPr="00B65AFB">
        <w:t>（</w:t>
      </w:r>
      <w:r w:rsidR="006628F1">
        <w:t xml:space="preserve">記入済みのもの） </w:t>
      </w:r>
      <w:r w:rsidR="006628F1">
        <w:rPr>
          <w:b/>
          <w:color w:val="FF0000"/>
          <w:shd w:val="clear" w:color="auto" w:fill="FFFF00"/>
        </w:rPr>
        <w:t>選手全員提出が必要です</w:t>
      </w:r>
      <w:r w:rsidR="006628F1">
        <w:rPr>
          <w:b/>
        </w:rPr>
        <w:t xml:space="preserve"> </w:t>
      </w:r>
    </w:p>
    <w:p w14:paraId="3FC389B9" w14:textId="5FF72F01" w:rsidR="003D50B4" w:rsidRDefault="00B65AFB">
      <w:pPr>
        <w:numPr>
          <w:ilvl w:val="0"/>
          <w:numId w:val="3"/>
        </w:numPr>
        <w:ind w:right="0" w:hanging="420"/>
      </w:pPr>
      <w:hyperlink r:id="rId17" w:history="1">
        <w:r w:rsidR="006628F1" w:rsidRPr="00B65AFB">
          <w:rPr>
            <w:rStyle w:val="a4"/>
          </w:rPr>
          <w:t>個人持込ロープ仕様</w:t>
        </w:r>
        <w:r w:rsidR="006628F1" w:rsidRPr="00B65AFB">
          <w:rPr>
            <w:rStyle w:val="a4"/>
          </w:rPr>
          <w:t>申</w:t>
        </w:r>
        <w:r w:rsidR="006628F1" w:rsidRPr="00B65AFB">
          <w:rPr>
            <w:rStyle w:val="a4"/>
          </w:rPr>
          <w:t>告書</w:t>
        </w:r>
      </w:hyperlink>
      <w:r w:rsidR="005D4EFF">
        <w:t>Word</w:t>
      </w:r>
      <w:r w:rsidR="005D4EFF">
        <w:rPr>
          <w:rFonts w:hint="eastAsia"/>
        </w:rPr>
        <w:t xml:space="preserve">　　</w:t>
      </w:r>
      <w:hyperlink r:id="rId18" w:history="1">
        <w:r w:rsidR="005D4EFF" w:rsidRPr="005D4EFF">
          <w:rPr>
            <w:rStyle w:val="a4"/>
          </w:rPr>
          <w:t>個人持込ロープ仕様申告書</w:t>
        </w:r>
        <w:r w:rsidR="005D4EFF" w:rsidRPr="005D4EFF">
          <w:rPr>
            <w:rStyle w:val="a4"/>
            <w:rFonts w:hint="eastAsia"/>
          </w:rPr>
          <w:t>PDF</w:t>
        </w:r>
      </w:hyperlink>
      <w:r w:rsidR="006628F1" w:rsidRPr="00B65AFB">
        <w:t>（</w:t>
      </w:r>
      <w:r w:rsidR="006628F1">
        <w:t xml:space="preserve">記入済みのもの） </w:t>
      </w:r>
    </w:p>
    <w:p w14:paraId="4B875A38" w14:textId="77777777" w:rsidR="003D50B4" w:rsidRDefault="006628F1">
      <w:pPr>
        <w:numPr>
          <w:ilvl w:val="0"/>
          <w:numId w:val="3"/>
        </w:numPr>
        <w:ind w:right="0" w:hanging="420"/>
      </w:pPr>
      <w:r>
        <w:t xml:space="preserve">筆記用具（ボールペン） </w:t>
      </w:r>
    </w:p>
    <w:p w14:paraId="229CF248" w14:textId="77777777" w:rsidR="003D50B4" w:rsidRDefault="006628F1">
      <w:pPr>
        <w:numPr>
          <w:ilvl w:val="0"/>
          <w:numId w:val="3"/>
        </w:numPr>
        <w:ind w:right="0" w:hanging="420"/>
      </w:pPr>
      <w:r>
        <w:t xml:space="preserve">マスク </w:t>
      </w:r>
    </w:p>
    <w:p w14:paraId="7A07891F" w14:textId="77777777" w:rsidR="003D50B4" w:rsidRDefault="006628F1">
      <w:pPr>
        <w:numPr>
          <w:ilvl w:val="0"/>
          <w:numId w:val="3"/>
        </w:numPr>
        <w:spacing w:after="58"/>
        <w:ind w:right="0" w:hanging="420"/>
      </w:pPr>
      <w:r>
        <w:t>タオル</w:t>
      </w:r>
      <w:r>
        <w:rPr>
          <w:color w:val="FF0000"/>
        </w:rPr>
        <w:t>（コールゾーン、トランジットゾーンの共有の椅子に敷いてください）</w:t>
      </w:r>
      <w:r>
        <w:t xml:space="preserve"> </w:t>
      </w:r>
    </w:p>
    <w:p w14:paraId="0E2469B8" w14:textId="77777777" w:rsidR="003D50B4" w:rsidRDefault="006628F1">
      <w:pPr>
        <w:numPr>
          <w:ilvl w:val="0"/>
          <w:numId w:val="3"/>
        </w:numPr>
        <w:ind w:right="0" w:hanging="420"/>
      </w:pPr>
      <w:r>
        <w:t xml:space="preserve">手指消毒用アルコール液もしくはジェル </w:t>
      </w:r>
    </w:p>
    <w:p w14:paraId="25F86A46" w14:textId="58D2EB61" w:rsidR="003D50B4" w:rsidRDefault="006628F1">
      <w:pPr>
        <w:numPr>
          <w:ilvl w:val="0"/>
          <w:numId w:val="3"/>
        </w:numPr>
        <w:ind w:right="0" w:hanging="420"/>
      </w:pPr>
      <w:r>
        <w:t xml:space="preserve">個人持込ロープ </w:t>
      </w:r>
      <w:r w:rsidR="00FA02CA">
        <w:rPr>
          <w:rFonts w:hint="eastAsia"/>
        </w:rPr>
        <w:t>：</w:t>
      </w:r>
      <w:r w:rsidR="00FA02CA" w:rsidRPr="00FA02CA">
        <w:rPr>
          <w:rFonts w:hint="eastAsia"/>
          <w:u w:val="single"/>
        </w:rPr>
        <w:t>規格は２の仕様書をよく読んで適合するロープを用意してください。</w:t>
      </w:r>
    </w:p>
    <w:p w14:paraId="44237F22" w14:textId="4C1B9E89" w:rsidR="00FA02CA" w:rsidRDefault="006628F1" w:rsidP="00FA02CA">
      <w:pPr>
        <w:numPr>
          <w:ilvl w:val="0"/>
          <w:numId w:val="3"/>
        </w:numPr>
        <w:ind w:right="0" w:hanging="420"/>
      </w:pPr>
      <w:r>
        <w:t xml:space="preserve">その他、競技に必要な用具 </w:t>
      </w:r>
      <w:r w:rsidR="00FA02CA">
        <w:rPr>
          <w:rFonts w:hint="eastAsia"/>
        </w:rPr>
        <w:t>（ハーネス、シューズ、チョークバッグなど）</w:t>
      </w:r>
    </w:p>
    <w:p w14:paraId="5A9DC489" w14:textId="7A143429" w:rsidR="00FA02CA" w:rsidRDefault="00FA02CA" w:rsidP="00FA02CA">
      <w:pPr>
        <w:numPr>
          <w:ilvl w:val="0"/>
          <w:numId w:val="3"/>
        </w:numPr>
        <w:ind w:right="0" w:hanging="420"/>
      </w:pPr>
      <w:r>
        <w:rPr>
          <w:rFonts w:hint="eastAsia"/>
        </w:rPr>
        <w:t>防寒着：　天候によってかなり冷え込む季節です。　身体を冷やさないように注意。</w:t>
      </w:r>
    </w:p>
    <w:p w14:paraId="31708FCA" w14:textId="77777777" w:rsidR="003D50B4" w:rsidRDefault="006628F1">
      <w:pPr>
        <w:spacing w:after="56"/>
        <w:ind w:left="420" w:right="0" w:firstLine="0"/>
      </w:pPr>
      <w:r>
        <w:t xml:space="preserve"> </w:t>
      </w:r>
    </w:p>
    <w:p w14:paraId="4649015D" w14:textId="77777777" w:rsidR="003D50B4" w:rsidRDefault="006628F1">
      <w:pPr>
        <w:spacing w:after="56"/>
        <w:ind w:left="420" w:right="0" w:firstLine="0"/>
      </w:pPr>
      <w:r>
        <w:t xml:space="preserve"> </w:t>
      </w:r>
    </w:p>
    <w:p w14:paraId="414BDF3B" w14:textId="77777777" w:rsidR="003D50B4" w:rsidRDefault="006628F1">
      <w:pPr>
        <w:pStyle w:val="2"/>
        <w:ind w:left="-5"/>
      </w:pPr>
      <w:r>
        <w:t xml:space="preserve">○公式掲示板 </w:t>
      </w:r>
    </w:p>
    <w:p w14:paraId="16BFA118" w14:textId="6F35F50A" w:rsidR="003D50B4" w:rsidRDefault="006628F1">
      <w:pPr>
        <w:numPr>
          <w:ilvl w:val="0"/>
          <w:numId w:val="4"/>
        </w:numPr>
        <w:ind w:right="0" w:hanging="420"/>
      </w:pPr>
      <w:r>
        <w:t xml:space="preserve">公式掲示板のアドレスは以下の通りです。 </w:t>
      </w:r>
    </w:p>
    <w:p w14:paraId="04067E4B" w14:textId="37B6261A" w:rsidR="00AF10B1" w:rsidRDefault="005533EE" w:rsidP="00AF10B1">
      <w:pPr>
        <w:ind w:left="420" w:right="0" w:firstLine="0"/>
      </w:pPr>
      <w:hyperlink r:id="rId19" w:history="1">
        <w:r w:rsidR="00E947D0" w:rsidRPr="00437A46">
          <w:rPr>
            <w:rStyle w:val="a4"/>
          </w:rPr>
          <w:t>http://judge.o.oo7.jp/k</w:t>
        </w:r>
        <w:r w:rsidR="00E947D0" w:rsidRPr="00437A46">
          <w:rPr>
            <w:rStyle w:val="a4"/>
          </w:rPr>
          <w:t>a</w:t>
        </w:r>
        <w:r w:rsidR="00E947D0" w:rsidRPr="00437A46">
          <w:rPr>
            <w:rStyle w:val="a4"/>
          </w:rPr>
          <w:t>ntou20/</w:t>
        </w:r>
      </w:hyperlink>
    </w:p>
    <w:p w14:paraId="700C6E84" w14:textId="77777777" w:rsidR="00E947D0" w:rsidRPr="00E947D0" w:rsidRDefault="00E947D0" w:rsidP="00AF10B1">
      <w:pPr>
        <w:ind w:left="420" w:right="0" w:firstLine="0"/>
      </w:pPr>
    </w:p>
    <w:p w14:paraId="5240E1D3" w14:textId="0CA98740" w:rsidR="003D50B4" w:rsidRDefault="006628F1">
      <w:pPr>
        <w:numPr>
          <w:ilvl w:val="0"/>
          <w:numId w:val="4"/>
        </w:numPr>
        <w:ind w:right="0" w:hanging="420"/>
      </w:pPr>
      <w:r>
        <w:t>競技順、ルート図、成績速報、公式成績はすべてインターネット上</w:t>
      </w:r>
      <w:r w:rsidR="00FA02CA">
        <w:rPr>
          <w:rFonts w:hint="eastAsia"/>
        </w:rPr>
        <w:t>で、上記掲示板</w:t>
      </w:r>
      <w:r>
        <w:t xml:space="preserve">に掲載します。 </w:t>
      </w:r>
    </w:p>
    <w:p w14:paraId="6F474761" w14:textId="77777777" w:rsidR="003D50B4" w:rsidRDefault="006628F1">
      <w:pPr>
        <w:pStyle w:val="2"/>
        <w:ind w:left="-5"/>
      </w:pPr>
      <w:r>
        <w:t xml:space="preserve">○選手および選手帯同者の受付 </w:t>
      </w:r>
    </w:p>
    <w:p w14:paraId="4A19E0AC" w14:textId="77777777" w:rsidR="00CB6E07" w:rsidRDefault="006628F1">
      <w:pPr>
        <w:ind w:left="-5" w:right="0"/>
      </w:pPr>
      <w:r>
        <w:t>1.</w:t>
      </w:r>
      <w:r>
        <w:rPr>
          <w:rFonts w:ascii="Arial" w:eastAsia="Arial" w:hAnsi="Arial" w:cs="Arial"/>
        </w:rPr>
        <w:t xml:space="preserve"> </w:t>
      </w:r>
      <w:r>
        <w:t>選手および選手帯同者</w:t>
      </w:r>
      <w:r w:rsidR="00CB6E07">
        <w:rPr>
          <w:rFonts w:hint="eastAsia"/>
        </w:rPr>
        <w:t>（登録済みコーチ）</w:t>
      </w:r>
      <w:r>
        <w:t>の受付に関するスケジュールは以下の通りです。</w:t>
      </w:r>
    </w:p>
    <w:p w14:paraId="1C8A59C3" w14:textId="460B4427" w:rsidR="003D50B4" w:rsidRDefault="00CB6E07">
      <w:pPr>
        <w:ind w:left="-5" w:right="0"/>
      </w:pPr>
      <w:r>
        <w:rPr>
          <w:rFonts w:hint="eastAsia"/>
        </w:rPr>
        <w:t>各県ごとに受付時間が異なります。　かならずコーチと選手がまとまって行動してください。</w:t>
      </w:r>
      <w:r w:rsidR="006628F1">
        <w:t xml:space="preserve"> </w:t>
      </w:r>
    </w:p>
    <w:p w14:paraId="1079A533" w14:textId="5E05A64C" w:rsidR="00E947D0" w:rsidRDefault="00E947D0">
      <w:pPr>
        <w:spacing w:after="56"/>
        <w:ind w:left="420" w:right="0" w:firstLine="0"/>
        <w:rPr>
          <w:rStyle w:val="a4"/>
        </w:rPr>
      </w:pPr>
    </w:p>
    <w:p w14:paraId="19C99D82" w14:textId="39D2C66D" w:rsidR="00E947D0" w:rsidRPr="00E947D0" w:rsidRDefault="00E947D0" w:rsidP="00E947D0">
      <w:pPr>
        <w:spacing w:after="56"/>
        <w:ind w:left="420" w:right="0" w:firstLine="0"/>
        <w:jc w:val="center"/>
        <w:rPr>
          <w:b/>
          <w:bCs/>
          <w:sz w:val="36"/>
          <w:szCs w:val="36"/>
        </w:rPr>
      </w:pPr>
      <w:r w:rsidRPr="00E947D0">
        <w:rPr>
          <w:rFonts w:hint="eastAsia"/>
          <w:b/>
          <w:bCs/>
          <w:sz w:val="36"/>
          <w:szCs w:val="36"/>
        </w:rPr>
        <w:t>競技スケジュール</w:t>
      </w:r>
    </w:p>
    <w:p w14:paraId="29B6D16D" w14:textId="25CA01BC" w:rsidR="00E947D0" w:rsidRDefault="00E947D0">
      <w:pPr>
        <w:spacing w:after="56"/>
        <w:ind w:left="420" w:right="0" w:firstLine="0"/>
      </w:pPr>
    </w:p>
    <w:p w14:paraId="51B1605D" w14:textId="4B027BA5" w:rsidR="00E947D0" w:rsidRDefault="00E947D0">
      <w:pPr>
        <w:spacing w:after="56"/>
        <w:ind w:left="420" w:right="0" w:firstLine="0"/>
      </w:pPr>
      <w:r w:rsidRPr="00E947D0">
        <w:rPr>
          <w:rFonts w:hint="eastAsia"/>
          <w:noProof/>
        </w:rPr>
        <w:drawing>
          <wp:inline distT="0" distB="0" distL="0" distR="0" wp14:anchorId="70AEB644" wp14:editId="79935075">
            <wp:extent cx="5958539" cy="6025368"/>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5557" cy="6032465"/>
                    </a:xfrm>
                    <a:prstGeom prst="rect">
                      <a:avLst/>
                    </a:prstGeom>
                    <a:noFill/>
                    <a:ln>
                      <a:noFill/>
                    </a:ln>
                  </pic:spPr>
                </pic:pic>
              </a:graphicData>
            </a:graphic>
          </wp:inline>
        </w:drawing>
      </w:r>
    </w:p>
    <w:p w14:paraId="394E43FB" w14:textId="77777777" w:rsidR="00E947D0" w:rsidRDefault="00E947D0">
      <w:pPr>
        <w:spacing w:after="56"/>
        <w:ind w:left="420" w:right="0" w:firstLine="0"/>
      </w:pPr>
    </w:p>
    <w:p w14:paraId="31D86520" w14:textId="77777777" w:rsidR="003D50B4" w:rsidRDefault="006628F1">
      <w:pPr>
        <w:pStyle w:val="3"/>
        <w:spacing w:after="58"/>
        <w:ind w:left="415"/>
      </w:pPr>
      <w:r>
        <w:t xml:space="preserve">＜注意＞ </w:t>
      </w:r>
    </w:p>
    <w:p w14:paraId="13AEB9B4" w14:textId="394278E4" w:rsidR="00CB6E07" w:rsidRDefault="006628F1">
      <w:pPr>
        <w:ind w:left="430" w:right="0"/>
      </w:pPr>
      <w:r>
        <w:t>○原則として、選手</w:t>
      </w:r>
      <w:r w:rsidR="00CB6E07">
        <w:rPr>
          <w:rFonts w:hint="eastAsia"/>
        </w:rPr>
        <w:t>および選手帯同者</w:t>
      </w:r>
      <w:r>
        <w:t>は自分が参加するカテゴリーの受付開始時刻までは会場内に入場することはできません。</w:t>
      </w:r>
      <w:r w:rsidR="00CB6E07">
        <w:rPr>
          <w:rFonts w:hint="eastAsia"/>
        </w:rPr>
        <w:t xml:space="preserve">　</w:t>
      </w:r>
    </w:p>
    <w:p w14:paraId="55AC556A" w14:textId="6DFF799F" w:rsidR="003D50B4" w:rsidRDefault="006628F1">
      <w:pPr>
        <w:ind w:left="430" w:right="0"/>
      </w:pPr>
      <w:r>
        <w:t>都道府県連盟/協会の</w:t>
      </w:r>
      <w:r w:rsidR="00CB6E07">
        <w:rPr>
          <w:rFonts w:hint="eastAsia"/>
        </w:rPr>
        <w:t>来場者</w:t>
      </w:r>
      <w:r w:rsidR="00CA61AB">
        <w:rPr>
          <w:rFonts w:hint="eastAsia"/>
        </w:rPr>
        <w:t>（各県1名のみ、</w:t>
      </w:r>
      <w:r w:rsidR="00CB6E07">
        <w:rPr>
          <w:rFonts w:hint="eastAsia"/>
        </w:rPr>
        <w:t>事前登録要）</w:t>
      </w:r>
      <w:r w:rsidR="00CA61AB">
        <w:rPr>
          <w:rFonts w:hint="eastAsia"/>
        </w:rPr>
        <w:t>および</w:t>
      </w:r>
      <w:r w:rsidR="00CB6E07">
        <w:rPr>
          <w:rFonts w:hint="eastAsia"/>
        </w:rPr>
        <w:t>選手の保護者</w:t>
      </w:r>
      <w:r w:rsidR="00CA61AB">
        <w:rPr>
          <w:rFonts w:hint="eastAsia"/>
        </w:rPr>
        <w:t>（選手1名につき1名のみ）</w:t>
      </w:r>
      <w:r>
        <w:t>は、</w:t>
      </w:r>
      <w:r w:rsidR="00CB6E07">
        <w:rPr>
          <w:rFonts w:hint="eastAsia"/>
        </w:rPr>
        <w:t>競技エリア</w:t>
      </w:r>
      <w:r w:rsidR="00CA61AB">
        <w:rPr>
          <w:rFonts w:hint="eastAsia"/>
        </w:rPr>
        <w:t>に</w:t>
      </w:r>
      <w:r w:rsidR="00CB6E07">
        <w:rPr>
          <w:rFonts w:hint="eastAsia"/>
        </w:rPr>
        <w:t>は入場できません。　別のルートから会場内の指定された観戦エリアに入場チェックを受けてから入場することが出来ます。</w:t>
      </w:r>
      <w:r>
        <w:t xml:space="preserve"> </w:t>
      </w:r>
    </w:p>
    <w:p w14:paraId="00327118" w14:textId="77777777" w:rsidR="00CA61AB" w:rsidRDefault="00CA61AB">
      <w:pPr>
        <w:ind w:left="430" w:right="0"/>
      </w:pPr>
    </w:p>
    <w:p w14:paraId="50008116" w14:textId="33BF3CB9" w:rsidR="003D50B4" w:rsidRDefault="006628F1">
      <w:pPr>
        <w:ind w:left="430" w:right="0"/>
      </w:pPr>
      <w:r>
        <w:t>○選手は自分</w:t>
      </w:r>
      <w:r w:rsidR="00CB6E07">
        <w:rPr>
          <w:rFonts w:hint="eastAsia"/>
        </w:rPr>
        <w:t>が</w:t>
      </w:r>
      <w:r>
        <w:t>競技が終了した後</w:t>
      </w:r>
      <w:r w:rsidR="00CB6E07">
        <w:rPr>
          <w:rFonts w:hint="eastAsia"/>
        </w:rPr>
        <w:t>は、指定された観戦エリアで試合を観ることが出来ます。コーチ</w:t>
      </w:r>
      <w:r>
        <w:t xml:space="preserve">も同様です。 </w:t>
      </w:r>
    </w:p>
    <w:p w14:paraId="3E64FFAF" w14:textId="77777777" w:rsidR="003D50B4" w:rsidRDefault="006628F1">
      <w:pPr>
        <w:spacing w:after="64"/>
        <w:ind w:left="420" w:right="0" w:firstLine="0"/>
      </w:pPr>
      <w:r>
        <w:t xml:space="preserve"> </w:t>
      </w:r>
    </w:p>
    <w:p w14:paraId="1498A7B5" w14:textId="4F46E34D" w:rsidR="003D50B4" w:rsidRDefault="002F4D05" w:rsidP="002F4D05">
      <w:pPr>
        <w:numPr>
          <w:ilvl w:val="0"/>
          <w:numId w:val="5"/>
        </w:numPr>
        <w:spacing w:after="0"/>
        <w:ind w:right="0" w:hanging="420"/>
      </w:pPr>
      <w:r>
        <w:rPr>
          <w:rFonts w:hint="eastAsia"/>
        </w:rPr>
        <w:t>会場見取り図：</w:t>
      </w:r>
      <w:hyperlink r:id="rId21" w:history="1">
        <w:r w:rsidR="006628F1" w:rsidRPr="00B65AFB">
          <w:rPr>
            <w:rStyle w:val="a4"/>
          </w:rPr>
          <w:t>選手および選手帯同者受付</w:t>
        </w:r>
        <w:r w:rsidRPr="00B65AFB">
          <w:rPr>
            <w:rStyle w:val="a4"/>
            <w:rFonts w:hint="eastAsia"/>
          </w:rPr>
          <w:t>、保護者その他の来</w:t>
        </w:r>
        <w:r w:rsidRPr="00B65AFB">
          <w:rPr>
            <w:rStyle w:val="a4"/>
            <w:rFonts w:hint="eastAsia"/>
          </w:rPr>
          <w:t>場</w:t>
        </w:r>
        <w:r w:rsidRPr="00B65AFB">
          <w:rPr>
            <w:rStyle w:val="a4"/>
            <w:rFonts w:hint="eastAsia"/>
          </w:rPr>
          <w:t>者</w:t>
        </w:r>
        <w:r w:rsidR="006628F1" w:rsidRPr="00B65AFB">
          <w:rPr>
            <w:rStyle w:val="a4"/>
          </w:rPr>
          <w:t>の</w:t>
        </w:r>
        <w:r w:rsidRPr="00B65AFB">
          <w:rPr>
            <w:rStyle w:val="a4"/>
            <w:rFonts w:hint="eastAsia"/>
          </w:rPr>
          <w:t>受付</w:t>
        </w:r>
        <w:r w:rsidR="006628F1" w:rsidRPr="00B65AFB">
          <w:rPr>
            <w:rStyle w:val="a4"/>
          </w:rPr>
          <w:t>場所</w:t>
        </w:r>
      </w:hyperlink>
    </w:p>
    <w:p w14:paraId="6D22F794" w14:textId="77777777" w:rsidR="002F4D05" w:rsidRDefault="002F4D05" w:rsidP="002F4D05">
      <w:pPr>
        <w:spacing w:after="0"/>
        <w:ind w:left="420" w:right="0" w:firstLine="0"/>
      </w:pPr>
    </w:p>
    <w:p w14:paraId="3F66893F" w14:textId="284161D9" w:rsidR="003D50B4" w:rsidRDefault="002F4D05">
      <w:pPr>
        <w:numPr>
          <w:ilvl w:val="0"/>
          <w:numId w:val="5"/>
        </w:numPr>
        <w:ind w:right="0" w:hanging="420"/>
      </w:pPr>
      <w:r>
        <w:rPr>
          <w:rFonts w:hint="eastAsia"/>
        </w:rPr>
        <w:t>選手・コーチの</w:t>
      </w:r>
      <w:r w:rsidR="006628F1">
        <w:t xml:space="preserve">受付の流れは以下の通りです。 </w:t>
      </w:r>
    </w:p>
    <w:p w14:paraId="5BABFC18" w14:textId="01CD3DFF" w:rsidR="003D50B4" w:rsidRDefault="006628F1">
      <w:pPr>
        <w:ind w:left="430" w:right="0"/>
      </w:pPr>
      <w:r>
        <w:t xml:space="preserve">①非接触式体温計による検温 </w:t>
      </w:r>
    </w:p>
    <w:p w14:paraId="0E138C6C" w14:textId="1EFEB57F" w:rsidR="00877614" w:rsidRDefault="006628F1" w:rsidP="00877614">
      <w:pPr>
        <w:ind w:left="430" w:right="0"/>
      </w:pPr>
      <w:r>
        <w:t xml:space="preserve">②健康チェック表 1 への記入（記入用紙は実行委員会で用意します） </w:t>
      </w:r>
    </w:p>
    <w:p w14:paraId="5B06C52F" w14:textId="2D4F404D" w:rsidR="003D50B4" w:rsidRDefault="00877614">
      <w:pPr>
        <w:ind w:left="430" w:right="0"/>
      </w:pPr>
      <w:r>
        <w:rPr>
          <w:rFonts w:hint="eastAsia"/>
        </w:rPr>
        <w:t>③</w:t>
      </w:r>
      <w:r w:rsidR="00CB6E07">
        <w:rPr>
          <w:rFonts w:hint="eastAsia"/>
        </w:rPr>
        <w:t>個人票２および</w:t>
      </w:r>
      <w:r w:rsidR="006628F1">
        <w:t xml:space="preserve">個人持込ロープ仕様申告書の提出（選手のみ） </w:t>
      </w:r>
    </w:p>
    <w:p w14:paraId="546293A0" w14:textId="7578637E" w:rsidR="00877614" w:rsidRPr="00877614" w:rsidRDefault="00877614">
      <w:pPr>
        <w:ind w:left="430" w:right="0"/>
      </w:pPr>
      <w:r>
        <w:rPr>
          <w:rFonts w:hint="eastAsia"/>
        </w:rPr>
        <w:t>④コーチは選手全員のナンバーカード、コーチのIDカード</w:t>
      </w:r>
      <w:r w:rsidR="00CA61AB">
        <w:rPr>
          <w:rFonts w:hint="eastAsia"/>
        </w:rPr>
        <w:t>、大会プログラム</w:t>
      </w:r>
      <w:r>
        <w:rPr>
          <w:rFonts w:hint="eastAsia"/>
        </w:rPr>
        <w:t>を受け取る。</w:t>
      </w:r>
    </w:p>
    <w:p w14:paraId="36EA9B7B" w14:textId="18B86CC8" w:rsidR="00877614" w:rsidRDefault="00877614">
      <w:pPr>
        <w:ind w:left="430" w:right="0"/>
      </w:pPr>
      <w:r>
        <w:rPr>
          <w:rFonts w:hint="eastAsia"/>
        </w:rPr>
        <w:t>⑤①～④終了後ウォームアップエリア（はだの丹沢クライミングパーク　ボルダリング施設へ入場）</w:t>
      </w:r>
    </w:p>
    <w:p w14:paraId="573D0C9A" w14:textId="470702EB" w:rsidR="003D50B4" w:rsidRDefault="006628F1">
      <w:pPr>
        <w:numPr>
          <w:ilvl w:val="0"/>
          <w:numId w:val="5"/>
        </w:numPr>
        <w:ind w:right="0" w:hanging="420"/>
      </w:pPr>
      <w:r>
        <w:t xml:space="preserve">通常の大会よりも時間がかかることが予想されます。事前に記入すべき書類は記入漏れ、記入間違いがないように確認を徹底してください。 </w:t>
      </w:r>
    </w:p>
    <w:p w14:paraId="125CDCB7" w14:textId="0421312D" w:rsidR="00CA61AB" w:rsidRPr="00CA61AB" w:rsidRDefault="00CA61AB">
      <w:pPr>
        <w:numPr>
          <w:ilvl w:val="0"/>
          <w:numId w:val="5"/>
        </w:numPr>
        <w:ind w:right="0" w:hanging="420"/>
        <w:rPr>
          <w:u w:val="single"/>
        </w:rPr>
      </w:pPr>
      <w:r>
        <w:rPr>
          <w:rFonts w:hint="eastAsia"/>
          <w:u w:val="single"/>
        </w:rPr>
        <w:t>選手</w:t>
      </w:r>
      <w:r w:rsidR="002F4D05" w:rsidRPr="00CA61AB">
        <w:rPr>
          <w:rFonts w:hint="eastAsia"/>
          <w:u w:val="single"/>
        </w:rPr>
        <w:t>保護者・岳連関係者の観戦者</w:t>
      </w:r>
      <w:r w:rsidRPr="00CA61AB">
        <w:rPr>
          <w:rFonts w:hint="eastAsia"/>
          <w:u w:val="single"/>
        </w:rPr>
        <w:t>の受付について</w:t>
      </w:r>
    </w:p>
    <w:p w14:paraId="7307C729" w14:textId="7F9F03AC" w:rsidR="002F4D05" w:rsidRDefault="002F4D05" w:rsidP="00CA61AB">
      <w:pPr>
        <w:ind w:left="420" w:right="0" w:firstLine="0"/>
      </w:pPr>
      <w:r>
        <w:rPr>
          <w:rFonts w:hint="eastAsia"/>
        </w:rPr>
        <w:t>２．の会場見取り図におけるオレンジの動線に従って、</w:t>
      </w:r>
      <w:r w:rsidR="0044707F">
        <w:rPr>
          <w:rFonts w:hint="eastAsia"/>
        </w:rPr>
        <w:t xml:space="preserve">検温やチェックシートにお名前、連絡先を記入して、観戦エリアに入場してください。　</w:t>
      </w:r>
    </w:p>
    <w:p w14:paraId="5C195925" w14:textId="7646B3A1" w:rsidR="003D50B4" w:rsidRDefault="006628F1">
      <w:pPr>
        <w:pStyle w:val="2"/>
        <w:ind w:left="-5"/>
        <w:rPr>
          <w:b w:val="0"/>
          <w:sz w:val="24"/>
        </w:rPr>
      </w:pPr>
      <w:r>
        <w:t>○観戦に関する注意事項</w:t>
      </w:r>
      <w:r>
        <w:rPr>
          <w:b w:val="0"/>
          <w:sz w:val="24"/>
        </w:rPr>
        <w:t xml:space="preserve"> </w:t>
      </w:r>
    </w:p>
    <w:p w14:paraId="1982AC47" w14:textId="4D4B248B" w:rsidR="003D50B4" w:rsidRDefault="006628F1">
      <w:pPr>
        <w:numPr>
          <w:ilvl w:val="0"/>
          <w:numId w:val="6"/>
        </w:numPr>
        <w:ind w:right="0" w:hanging="420"/>
      </w:pPr>
      <w:r>
        <w:t>タープ等の日よけ・雨よけは、設置可能です</w:t>
      </w:r>
      <w:r w:rsidR="0044707F">
        <w:rPr>
          <w:rFonts w:hint="eastAsia"/>
        </w:rPr>
        <w:t>が、区切られたエリアをはみ出さないようにお願いします。</w:t>
      </w:r>
      <w:r>
        <w:t xml:space="preserve"> </w:t>
      </w:r>
    </w:p>
    <w:p w14:paraId="5C7673E8" w14:textId="53D25344" w:rsidR="003D50B4" w:rsidRDefault="006628F1" w:rsidP="0044707F">
      <w:pPr>
        <w:numPr>
          <w:ilvl w:val="0"/>
          <w:numId w:val="6"/>
        </w:numPr>
        <w:ind w:right="0" w:hanging="420"/>
      </w:pPr>
      <w:r>
        <w:t xml:space="preserve">タープ内が三密にならないようご配慮ください。三密となっている場合は、当該タープの撤去を指示することもあります。 </w:t>
      </w:r>
    </w:p>
    <w:p w14:paraId="47496C8A" w14:textId="751FB37A" w:rsidR="003D50B4" w:rsidRDefault="0044707F">
      <w:pPr>
        <w:numPr>
          <w:ilvl w:val="0"/>
          <w:numId w:val="6"/>
        </w:numPr>
        <w:ind w:right="0" w:hanging="420"/>
      </w:pPr>
      <w:r>
        <w:rPr>
          <w:rFonts w:hint="eastAsia"/>
        </w:rPr>
        <w:t>会場内の飲食は認めますが、飲料はキャップのついたもののみ。　家族以外で集まって飲食、歓談は避けてください。　また、ゴミは必ず持ち帰るようにお願いします。</w:t>
      </w:r>
    </w:p>
    <w:p w14:paraId="66D5BB21" w14:textId="77777777" w:rsidR="003D50B4" w:rsidRDefault="006628F1">
      <w:pPr>
        <w:spacing w:after="58"/>
        <w:ind w:left="0" w:right="0" w:firstLine="0"/>
      </w:pPr>
      <w:r>
        <w:t xml:space="preserve"> </w:t>
      </w:r>
    </w:p>
    <w:p w14:paraId="3078C864" w14:textId="77777777" w:rsidR="003D50B4" w:rsidRDefault="006628F1">
      <w:pPr>
        <w:spacing w:after="0"/>
        <w:ind w:left="0" w:right="0" w:firstLine="0"/>
      </w:pPr>
      <w:r>
        <w:t xml:space="preserve"> </w:t>
      </w:r>
    </w:p>
    <w:p w14:paraId="24AC7148" w14:textId="77777777" w:rsidR="003D50B4" w:rsidRDefault="006628F1">
      <w:pPr>
        <w:pStyle w:val="2"/>
        <w:ind w:left="-5"/>
      </w:pPr>
      <w:r>
        <w:t>○競技に関する注意事項</w:t>
      </w:r>
      <w:r>
        <w:rPr>
          <w:b w:val="0"/>
          <w:sz w:val="24"/>
        </w:rPr>
        <w:t xml:space="preserve"> </w:t>
      </w:r>
    </w:p>
    <w:p w14:paraId="06829F8A" w14:textId="720C0D1F" w:rsidR="003D50B4" w:rsidRDefault="006628F1" w:rsidP="005D4EFF">
      <w:pPr>
        <w:pStyle w:val="a3"/>
        <w:numPr>
          <w:ilvl w:val="0"/>
          <w:numId w:val="28"/>
        </w:numPr>
        <w:ind w:leftChars="0" w:right="0"/>
      </w:pPr>
      <w:r>
        <w:t>ウォームアップエリアの規模が限られていますので（最大収容人数 2</w:t>
      </w:r>
      <w:r w:rsidR="008F31C5">
        <w:t>5</w:t>
      </w:r>
      <w:r>
        <w:t xml:space="preserve"> 名程度）、各</w:t>
      </w:r>
      <w:r w:rsidR="008F31C5">
        <w:rPr>
          <w:rFonts w:hint="eastAsia"/>
        </w:rPr>
        <w:t>県</w:t>
      </w:r>
      <w:r>
        <w:t>に対しウォームアップ時間を指定します。</w:t>
      </w:r>
      <w:r w:rsidRPr="005D4EFF">
        <w:rPr>
          <w:b/>
          <w:u w:val="single" w:color="000000"/>
        </w:rPr>
        <w:t>尚、予選終了後はアップエリアを使用することはできません。</w:t>
      </w:r>
      <w:r>
        <w:t xml:space="preserve"> </w:t>
      </w:r>
    </w:p>
    <w:p w14:paraId="2635A87B" w14:textId="34377B50" w:rsidR="005D4EFF" w:rsidRDefault="005D4EFF" w:rsidP="005D4EFF">
      <w:pPr>
        <w:pStyle w:val="a3"/>
        <w:numPr>
          <w:ilvl w:val="0"/>
          <w:numId w:val="28"/>
        </w:numPr>
        <w:ind w:leftChars="0" w:right="0"/>
      </w:pPr>
      <w:r>
        <w:rPr>
          <w:rFonts w:hint="eastAsia"/>
        </w:rPr>
        <w:t>予選は県ごとに競技するため、全体でのオブザベーションはありません。　その代替としてウォームアップエリアにてデモビデオを最大10分間視聴できます。　自分の競技前に他の選手の登りを観ることは出来ません。</w:t>
      </w:r>
    </w:p>
    <w:p w14:paraId="4F827C16" w14:textId="37954DA3" w:rsidR="005D4EFF" w:rsidRDefault="00934384" w:rsidP="005D4EFF">
      <w:pPr>
        <w:pStyle w:val="a3"/>
        <w:numPr>
          <w:ilvl w:val="0"/>
          <w:numId w:val="28"/>
        </w:numPr>
        <w:ind w:leftChars="0" w:right="0"/>
      </w:pPr>
      <w:r>
        <w:rPr>
          <w:rFonts w:hint="eastAsia"/>
        </w:rPr>
        <w:t>アテンプト直前のオブザベーションは40秒間まで認めますが、競技時間6分の中に含めます。</w:t>
      </w:r>
    </w:p>
    <w:p w14:paraId="121017DC" w14:textId="0E6B2572" w:rsidR="005D4EFF" w:rsidRPr="00934384" w:rsidRDefault="00934384" w:rsidP="00934384">
      <w:pPr>
        <w:pStyle w:val="a3"/>
        <w:numPr>
          <w:ilvl w:val="0"/>
          <w:numId w:val="28"/>
        </w:numPr>
        <w:ind w:leftChars="0" w:right="0"/>
        <w:rPr>
          <w:rStyle w:val="a4"/>
          <w:rFonts w:hint="eastAsia"/>
          <w:color w:val="000000"/>
          <w:u w:val="none"/>
        </w:rPr>
      </w:pPr>
      <w:r>
        <w:rPr>
          <w:rFonts w:hint="eastAsia"/>
        </w:rPr>
        <w:t>決勝進出者は各カテゴリー上位6名です。　同着の場合はその人数を含めます。</w:t>
      </w:r>
    </w:p>
    <w:p w14:paraId="62E17617" w14:textId="77777777" w:rsidR="00934384" w:rsidRPr="00934384" w:rsidRDefault="00934384" w:rsidP="00934384">
      <w:pPr>
        <w:pStyle w:val="a3"/>
        <w:numPr>
          <w:ilvl w:val="0"/>
          <w:numId w:val="29"/>
        </w:numPr>
        <w:ind w:leftChars="0" w:right="0"/>
        <w:rPr>
          <w:vanish/>
        </w:rPr>
      </w:pPr>
    </w:p>
    <w:p w14:paraId="7EE3F561" w14:textId="77777777" w:rsidR="00934384" w:rsidRPr="00934384" w:rsidRDefault="00934384" w:rsidP="00934384">
      <w:pPr>
        <w:pStyle w:val="a3"/>
        <w:numPr>
          <w:ilvl w:val="0"/>
          <w:numId w:val="29"/>
        </w:numPr>
        <w:ind w:leftChars="0" w:right="0"/>
        <w:rPr>
          <w:vanish/>
        </w:rPr>
      </w:pPr>
    </w:p>
    <w:p w14:paraId="4461CB00" w14:textId="77777777" w:rsidR="00934384" w:rsidRPr="00934384" w:rsidRDefault="00934384" w:rsidP="00934384">
      <w:pPr>
        <w:pStyle w:val="a3"/>
        <w:numPr>
          <w:ilvl w:val="0"/>
          <w:numId w:val="29"/>
        </w:numPr>
        <w:ind w:leftChars="0" w:right="0"/>
        <w:rPr>
          <w:vanish/>
        </w:rPr>
      </w:pPr>
    </w:p>
    <w:p w14:paraId="32084702" w14:textId="77777777" w:rsidR="00934384" w:rsidRPr="00934384" w:rsidRDefault="00934384" w:rsidP="00934384">
      <w:pPr>
        <w:pStyle w:val="a3"/>
        <w:numPr>
          <w:ilvl w:val="0"/>
          <w:numId w:val="29"/>
        </w:numPr>
        <w:ind w:leftChars="0" w:right="0"/>
        <w:rPr>
          <w:vanish/>
        </w:rPr>
      </w:pPr>
    </w:p>
    <w:p w14:paraId="13567934" w14:textId="6CD4EB55" w:rsidR="0044707F" w:rsidRDefault="006628F1" w:rsidP="00934384">
      <w:pPr>
        <w:pStyle w:val="a3"/>
        <w:numPr>
          <w:ilvl w:val="0"/>
          <w:numId w:val="29"/>
        </w:numPr>
        <w:ind w:leftChars="0" w:left="0" w:right="0" w:firstLine="0"/>
      </w:pPr>
      <w:r>
        <w:t>決勝出場選手は、</w:t>
      </w:r>
      <w:r w:rsidR="0044707F">
        <w:rPr>
          <w:rFonts w:hint="eastAsia"/>
        </w:rPr>
        <w:t>小学生の部、中学生の部に分かれて</w:t>
      </w:r>
      <w:r>
        <w:t>アイソレーション</w:t>
      </w:r>
      <w:r w:rsidR="0044707F">
        <w:rPr>
          <w:rFonts w:hint="eastAsia"/>
        </w:rPr>
        <w:t>ルームに</w:t>
      </w:r>
      <w:r>
        <w:t>入場</w:t>
      </w:r>
      <w:r w:rsidR="0044707F">
        <w:rPr>
          <w:rFonts w:hint="eastAsia"/>
        </w:rPr>
        <w:t>します。</w:t>
      </w:r>
    </w:p>
    <w:p w14:paraId="62F4C90A" w14:textId="0E7020ED" w:rsidR="003D50B4" w:rsidRDefault="0044707F">
      <w:pPr>
        <w:ind w:left="430" w:right="0"/>
      </w:pPr>
      <w:r>
        <w:rPr>
          <w:rFonts w:hint="eastAsia"/>
        </w:rPr>
        <w:t>小学生は第一アイソレーションで</w:t>
      </w:r>
      <w:r w:rsidR="006628F1">
        <w:t>アップ</w:t>
      </w:r>
      <w:r>
        <w:rPr>
          <w:rFonts w:hint="eastAsia"/>
        </w:rPr>
        <w:t>を</w:t>
      </w:r>
      <w:r w:rsidR="006628F1">
        <w:t>開始</w:t>
      </w:r>
      <w:r>
        <w:rPr>
          <w:rFonts w:hint="eastAsia"/>
        </w:rPr>
        <w:t>。　中学生は第二アイソレーションで待機</w:t>
      </w:r>
      <w:r w:rsidR="006628F1">
        <w:t xml:space="preserve">となります。 </w:t>
      </w:r>
    </w:p>
    <w:p w14:paraId="77846BA7" w14:textId="48F6ED6A" w:rsidR="003D50B4" w:rsidRDefault="006628F1" w:rsidP="00934384">
      <w:pPr>
        <w:numPr>
          <w:ilvl w:val="0"/>
          <w:numId w:val="29"/>
        </w:numPr>
        <w:ind w:left="426" w:right="0" w:hanging="426"/>
      </w:pPr>
      <w:r>
        <w:t>競技後、自分の成績を必ず</w:t>
      </w:r>
      <w:r w:rsidR="0044707F">
        <w:rPr>
          <w:rFonts w:hint="eastAsia"/>
        </w:rPr>
        <w:t>掲示板</w:t>
      </w:r>
      <w:r>
        <w:t>で確認し、疑義がある場合は速やかに</w:t>
      </w:r>
      <w:r w:rsidR="00934384">
        <w:rPr>
          <w:rFonts w:hint="eastAsia"/>
        </w:rPr>
        <w:t>コーチを通じて</w:t>
      </w:r>
      <w:r w:rsidR="00DF1309">
        <w:rPr>
          <w:rFonts w:hint="eastAsia"/>
        </w:rPr>
        <w:t>、</w:t>
      </w:r>
      <w:r w:rsidR="00751D1A">
        <w:rPr>
          <w:rFonts w:hint="eastAsia"/>
        </w:rPr>
        <w:t>文書</w:t>
      </w:r>
      <w:r w:rsidR="00DF1309">
        <w:rPr>
          <w:rFonts w:hint="eastAsia"/>
        </w:rPr>
        <w:t>にて</w:t>
      </w:r>
      <w:r>
        <w:t xml:space="preserve">大会オフィシャルに申し出てください。 </w:t>
      </w:r>
    </w:p>
    <w:p w14:paraId="2E22D563" w14:textId="31D6BD13" w:rsidR="003D50B4" w:rsidRDefault="006628F1" w:rsidP="00934384">
      <w:pPr>
        <w:numPr>
          <w:ilvl w:val="0"/>
          <w:numId w:val="29"/>
        </w:numPr>
        <w:ind w:left="426" w:right="0" w:hanging="426"/>
      </w:pPr>
      <w:r>
        <w:t>予選の公式成績に対する抗議は、公式掲示板に記載した時間内に</w:t>
      </w:r>
      <w:r w:rsidR="00CF4B78">
        <w:rPr>
          <w:rFonts w:hint="eastAsia"/>
        </w:rPr>
        <w:t>本部席</w:t>
      </w:r>
      <w:r>
        <w:t xml:space="preserve">で受け付けます。 </w:t>
      </w:r>
    </w:p>
    <w:p w14:paraId="162040FF" w14:textId="13CE646A" w:rsidR="00CF4B78" w:rsidRDefault="00CF4B78" w:rsidP="00934384">
      <w:pPr>
        <w:numPr>
          <w:ilvl w:val="0"/>
          <w:numId w:val="29"/>
        </w:numPr>
        <w:ind w:left="426" w:right="0" w:hanging="426"/>
      </w:pPr>
      <w:r>
        <w:rPr>
          <w:rFonts w:hint="eastAsia"/>
        </w:rPr>
        <w:t>抗議が出来るのは各県のコーチのみとなります。</w:t>
      </w:r>
    </w:p>
    <w:p w14:paraId="6AD18BE3" w14:textId="573DE4C8" w:rsidR="003D50B4" w:rsidRDefault="00CF4B78" w:rsidP="00934384">
      <w:pPr>
        <w:numPr>
          <w:ilvl w:val="0"/>
          <w:numId w:val="29"/>
        </w:numPr>
        <w:ind w:left="426" w:right="0" w:hanging="426"/>
      </w:pPr>
      <w:r>
        <w:rPr>
          <w:rFonts w:hint="eastAsia"/>
        </w:rPr>
        <w:t>予選のウォームアップエリアおよび</w:t>
      </w:r>
      <w:r w:rsidR="006628F1">
        <w:t xml:space="preserve">決勝のアイソレーションには、スマートフォン、携帯電話、ノートパソコン、タブレット以外にも、外部からの情報の受信もしくは外部への情報の送信が可能な Wi-Fi および Bluetooth 機能が搭載された電子機器（スマートウォッチ、ヘッドホン、イヤホン等）を持ち込むことはできませんので、必ず選手帯同者等に預けてください。 </w:t>
      </w:r>
    </w:p>
    <w:p w14:paraId="7C7EC12B" w14:textId="1FA53ADF" w:rsidR="00CF4B78" w:rsidRDefault="00CF4B78" w:rsidP="00934384">
      <w:pPr>
        <w:numPr>
          <w:ilvl w:val="0"/>
          <w:numId w:val="29"/>
        </w:numPr>
        <w:ind w:left="426" w:right="0" w:hanging="426"/>
      </w:pPr>
      <w:r>
        <w:rPr>
          <w:rFonts w:hint="eastAsia"/>
        </w:rPr>
        <w:t>各帯同コーチはウォームアップエリアに入場できますが、いったん退出したあとの再入場は出来ません。</w:t>
      </w:r>
      <w:r w:rsidR="00DF1309">
        <w:rPr>
          <w:rFonts w:hint="eastAsia"/>
        </w:rPr>
        <w:t>また、決勝のアイソレーションルームは密を避けるために入場できません。</w:t>
      </w:r>
    </w:p>
    <w:p w14:paraId="6966F2E3" w14:textId="34146EAB" w:rsidR="003D50B4" w:rsidRDefault="003D50B4">
      <w:pPr>
        <w:spacing w:after="106"/>
        <w:ind w:left="0" w:right="0" w:firstLine="0"/>
      </w:pPr>
    </w:p>
    <w:p w14:paraId="2D80CEE6" w14:textId="77777777" w:rsidR="003D50B4" w:rsidRDefault="006628F1">
      <w:pPr>
        <w:pStyle w:val="2"/>
        <w:ind w:left="-5"/>
      </w:pPr>
      <w:r>
        <w:t>○その他</w:t>
      </w:r>
      <w:r>
        <w:rPr>
          <w:b w:val="0"/>
          <w:sz w:val="24"/>
        </w:rPr>
        <w:t xml:space="preserve"> </w:t>
      </w:r>
    </w:p>
    <w:p w14:paraId="418E1EA1" w14:textId="57EF71CC" w:rsidR="003D50B4" w:rsidRDefault="006628F1">
      <w:pPr>
        <w:numPr>
          <w:ilvl w:val="0"/>
          <w:numId w:val="9"/>
        </w:numPr>
        <w:ind w:right="0" w:hanging="420"/>
      </w:pPr>
      <w:r>
        <w:t xml:space="preserve">選手は、マスクを競技中・表彰式以外では常時着用してください。但し、ウォームアップでウォールを登る際は着用しなくて構いません。 </w:t>
      </w:r>
    </w:p>
    <w:p w14:paraId="0439CE80" w14:textId="77777777" w:rsidR="003D50B4" w:rsidRDefault="006628F1">
      <w:pPr>
        <w:numPr>
          <w:ilvl w:val="0"/>
          <w:numId w:val="9"/>
        </w:numPr>
        <w:ind w:right="0" w:hanging="420"/>
      </w:pPr>
      <w:r>
        <w:t xml:space="preserve">ゴミは各自で持ち帰ってください。特にマスク等の個人防護具は清掃スタッフへの感染リスクを高めることになりますので絶対に会場内に捨てないでください。 </w:t>
      </w:r>
    </w:p>
    <w:p w14:paraId="38B3A6F8" w14:textId="77777777" w:rsidR="003D50B4" w:rsidRDefault="006628F1">
      <w:pPr>
        <w:numPr>
          <w:ilvl w:val="0"/>
          <w:numId w:val="9"/>
        </w:numPr>
        <w:ind w:right="0" w:hanging="420"/>
      </w:pPr>
      <w:r>
        <w:t xml:space="preserve">会場内の電源は使用しないでください。 </w:t>
      </w:r>
    </w:p>
    <w:p w14:paraId="5F1940D9" w14:textId="77777777" w:rsidR="003D50B4" w:rsidRDefault="006628F1">
      <w:pPr>
        <w:numPr>
          <w:ilvl w:val="0"/>
          <w:numId w:val="9"/>
        </w:numPr>
        <w:ind w:right="0" w:hanging="420"/>
      </w:pPr>
      <w:r>
        <w:rPr>
          <w:b/>
          <w:shd w:val="clear" w:color="auto" w:fill="FFFF00"/>
        </w:rPr>
        <w:t>大声による応援は禁止とします。</w:t>
      </w:r>
      <w:r>
        <w:t xml:space="preserve">（観戦予防だけでなく無観客試合の観点も含め） </w:t>
      </w:r>
    </w:p>
    <w:p w14:paraId="45B41F0A" w14:textId="17ED86BD" w:rsidR="003D50B4" w:rsidRDefault="003D50B4">
      <w:pPr>
        <w:spacing w:after="56"/>
        <w:ind w:left="0" w:right="0" w:firstLine="0"/>
      </w:pPr>
    </w:p>
    <w:p w14:paraId="2A178BB1" w14:textId="77777777" w:rsidR="003D50B4" w:rsidRDefault="006628F1">
      <w:pPr>
        <w:spacing w:after="56"/>
        <w:ind w:right="223"/>
        <w:jc w:val="right"/>
      </w:pPr>
      <w:r>
        <w:t xml:space="preserve">以 上 </w:t>
      </w:r>
    </w:p>
    <w:sectPr w:rsidR="003D50B4">
      <w:headerReference w:type="even" r:id="rId22"/>
      <w:headerReference w:type="default" r:id="rId23"/>
      <w:footerReference w:type="even" r:id="rId24"/>
      <w:footerReference w:type="default" r:id="rId25"/>
      <w:headerReference w:type="first" r:id="rId26"/>
      <w:footerReference w:type="first" r:id="rId27"/>
      <w:pgSz w:w="11906" w:h="17338"/>
      <w:pgMar w:top="1440" w:right="840" w:bottom="1634" w:left="1080" w:header="225" w:footer="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F42C5" w14:textId="77777777" w:rsidR="005533EE" w:rsidRDefault="005533EE">
      <w:pPr>
        <w:spacing w:after="0" w:line="240" w:lineRule="auto"/>
      </w:pPr>
      <w:r>
        <w:separator/>
      </w:r>
    </w:p>
  </w:endnote>
  <w:endnote w:type="continuationSeparator" w:id="0">
    <w:p w14:paraId="4CB857D0" w14:textId="77777777" w:rsidR="005533EE" w:rsidRDefault="0055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BE03A" w14:textId="77777777" w:rsidR="006628F1" w:rsidRDefault="006628F1">
    <w:pPr>
      <w:spacing w:after="0"/>
      <w:ind w:left="0" w:right="0" w:firstLine="0"/>
    </w:pPr>
    <w:r>
      <w:rPr>
        <w:noProof/>
      </w:rPr>
      <w:drawing>
        <wp:anchor distT="0" distB="0" distL="114300" distR="114300" simplePos="0" relativeHeight="251661312" behindDoc="0" locked="0" layoutInCell="1" allowOverlap="0" wp14:anchorId="1F35320C" wp14:editId="56CDC8EE">
          <wp:simplePos x="0" y="0"/>
          <wp:positionH relativeFrom="page">
            <wp:posOffset>3103880</wp:posOffset>
          </wp:positionH>
          <wp:positionV relativeFrom="page">
            <wp:posOffset>10206355</wp:posOffset>
          </wp:positionV>
          <wp:extent cx="1343025" cy="38862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343025" cy="388620"/>
                  </a:xfrm>
                  <a:prstGeom prst="rect">
                    <a:avLst/>
                  </a:prstGeom>
                </pic:spPr>
              </pic:pic>
            </a:graphicData>
          </a:graphic>
        </wp:anchor>
      </w:drawing>
    </w:r>
    <w:r>
      <w:rPr>
        <w:rFonts w:ascii="游明朝" w:eastAsia="游明朝" w:hAnsi="游明朝" w:cs="游明朝"/>
        <w:sz w:val="21"/>
      </w:rPr>
      <w:t xml:space="preserve">               </w:t>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9F0AF" w14:textId="21D32E36" w:rsidR="00FA02CA" w:rsidRDefault="00FA02CA" w:rsidP="00FA02CA">
    <w:pPr>
      <w:spacing w:after="0"/>
      <w:ind w:left="0" w:right="0" w:firstLine="0"/>
      <w:jc w:val="center"/>
    </w:pPr>
    <w:r>
      <w:rPr>
        <w:noProof/>
      </w:rPr>
      <w:drawing>
        <wp:inline distT="0" distB="0" distL="0" distR="0" wp14:anchorId="4ADAA19E" wp14:editId="40770FC7">
          <wp:extent cx="2424952" cy="334978"/>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a:extLst>
                      <a:ext uri="{28A0092B-C50C-407E-A947-70E740481C1C}">
                        <a14:useLocalDpi xmlns:a14="http://schemas.microsoft.com/office/drawing/2010/main" val="0"/>
                      </a:ext>
                    </a:extLst>
                  </a:blip>
                  <a:stretch>
                    <a:fillRect/>
                  </a:stretch>
                </pic:blipFill>
                <pic:spPr>
                  <a:xfrm>
                    <a:off x="0" y="0"/>
                    <a:ext cx="2467314" cy="34083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6672B" w14:textId="77777777" w:rsidR="006628F1" w:rsidRDefault="006628F1">
    <w:pPr>
      <w:spacing w:after="0"/>
      <w:ind w:left="0" w:right="0" w:firstLine="0"/>
    </w:pPr>
    <w:r>
      <w:rPr>
        <w:noProof/>
      </w:rPr>
      <w:drawing>
        <wp:anchor distT="0" distB="0" distL="114300" distR="114300" simplePos="0" relativeHeight="251663360" behindDoc="0" locked="0" layoutInCell="1" allowOverlap="0" wp14:anchorId="65B8AE2A" wp14:editId="78FE6822">
          <wp:simplePos x="0" y="0"/>
          <wp:positionH relativeFrom="page">
            <wp:posOffset>3103880</wp:posOffset>
          </wp:positionH>
          <wp:positionV relativeFrom="page">
            <wp:posOffset>10206355</wp:posOffset>
          </wp:positionV>
          <wp:extent cx="1343025" cy="388620"/>
          <wp:effectExtent l="0" t="0" r="0" b="0"/>
          <wp:wrapSquare wrapText="bothSides"/>
          <wp:docPr id="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343025" cy="388620"/>
                  </a:xfrm>
                  <a:prstGeom prst="rect">
                    <a:avLst/>
                  </a:prstGeom>
                </pic:spPr>
              </pic:pic>
            </a:graphicData>
          </a:graphic>
        </wp:anchor>
      </w:drawing>
    </w:r>
    <w:r>
      <w:rPr>
        <w:rFonts w:ascii="游明朝" w:eastAsia="游明朝" w:hAnsi="游明朝" w:cs="游明朝"/>
        <w:sz w:val="21"/>
      </w:rPr>
      <w:t xml:space="preserve">               </w:t>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3B20F" w14:textId="77777777" w:rsidR="005533EE" w:rsidRDefault="005533EE">
      <w:pPr>
        <w:spacing w:after="0" w:line="240" w:lineRule="auto"/>
      </w:pPr>
      <w:r>
        <w:separator/>
      </w:r>
    </w:p>
  </w:footnote>
  <w:footnote w:type="continuationSeparator" w:id="0">
    <w:p w14:paraId="470918D5" w14:textId="77777777" w:rsidR="005533EE" w:rsidRDefault="00553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3032" w14:textId="77777777" w:rsidR="006628F1" w:rsidRDefault="006628F1">
    <w:pPr>
      <w:spacing w:after="0"/>
      <w:ind w:left="0" w:right="0" w:firstLine="0"/>
    </w:pPr>
    <w:r>
      <w:rPr>
        <w:noProof/>
      </w:rPr>
      <w:drawing>
        <wp:anchor distT="0" distB="0" distL="114300" distR="114300" simplePos="0" relativeHeight="251658240" behindDoc="0" locked="0" layoutInCell="1" allowOverlap="0" wp14:anchorId="40323EFD" wp14:editId="62A751C4">
          <wp:simplePos x="0" y="0"/>
          <wp:positionH relativeFrom="page">
            <wp:posOffset>1789430</wp:posOffset>
          </wp:positionH>
          <wp:positionV relativeFrom="page">
            <wp:posOffset>142875</wp:posOffset>
          </wp:positionV>
          <wp:extent cx="3981450" cy="6591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981450" cy="659130"/>
                  </a:xfrm>
                  <a:prstGeom prst="rect">
                    <a:avLst/>
                  </a:prstGeom>
                </pic:spPr>
              </pic:pic>
            </a:graphicData>
          </a:graphic>
        </wp:anchor>
      </w:drawing>
    </w:r>
    <w:r>
      <w:rPr>
        <w:rFonts w:ascii="Times New Roman" w:eastAsia="Times New Roman" w:hAnsi="Times New Roman" w:cs="Times New Roman"/>
        <w:sz w:val="21"/>
      </w:rPr>
      <w:t xml:space="preserve"> </w:t>
    </w:r>
    <w:r>
      <w:rPr>
        <w:rFonts w:ascii="Times New Roman" w:eastAsia="Times New Roman" w:hAnsi="Times New Roman" w:cs="Times New Roman"/>
        <w:sz w:val="21"/>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07BB6" w14:textId="2D3562D3" w:rsidR="006628F1" w:rsidRDefault="006628F1">
    <w:pPr>
      <w:spacing w:after="0"/>
      <w:ind w:left="0" w:right="0" w:firstLine="0"/>
    </w:pP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sidR="00FA02CA" w:rsidRPr="00E973E8">
      <w:rPr>
        <w:rFonts w:ascii="游ゴシック" w:eastAsia="游ゴシック" w:hAnsi="游ゴシック"/>
        <w:b/>
        <w:color w:val="1F3864" w:themeColor="accent1" w:themeShade="80"/>
        <w:sz w:val="32"/>
        <w:szCs w:val="32"/>
      </w:rPr>
      <w:t>関東地区山岳連盟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56F1" w14:textId="77777777" w:rsidR="006628F1" w:rsidRDefault="006628F1">
    <w:pPr>
      <w:spacing w:after="0"/>
      <w:ind w:left="0" w:right="0" w:firstLine="0"/>
    </w:pPr>
    <w:r>
      <w:rPr>
        <w:noProof/>
      </w:rPr>
      <w:drawing>
        <wp:anchor distT="0" distB="0" distL="114300" distR="114300" simplePos="0" relativeHeight="251660288" behindDoc="0" locked="0" layoutInCell="1" allowOverlap="0" wp14:anchorId="10F8C0EE" wp14:editId="320E329E">
          <wp:simplePos x="0" y="0"/>
          <wp:positionH relativeFrom="page">
            <wp:posOffset>1789430</wp:posOffset>
          </wp:positionH>
          <wp:positionV relativeFrom="page">
            <wp:posOffset>142875</wp:posOffset>
          </wp:positionV>
          <wp:extent cx="3981450" cy="659130"/>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3981450" cy="659130"/>
                  </a:xfrm>
                  <a:prstGeom prst="rect">
                    <a:avLst/>
                  </a:prstGeom>
                </pic:spPr>
              </pic:pic>
            </a:graphicData>
          </a:graphic>
        </wp:anchor>
      </w:drawing>
    </w:r>
    <w:r>
      <w:rPr>
        <w:rFonts w:ascii="Times New Roman" w:eastAsia="Times New Roman" w:hAnsi="Times New Roman" w:cs="Times New Roman"/>
        <w:sz w:val="21"/>
      </w:rPr>
      <w:t xml:space="preserve"> </w:t>
    </w:r>
    <w:r>
      <w:rPr>
        <w:rFonts w:ascii="Times New Roman" w:eastAsia="Times New Roman" w:hAnsi="Times New Roman" w:cs="Times New Roman"/>
        <w:sz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55C"/>
    <w:multiLevelType w:val="hybridMultilevel"/>
    <w:tmpl w:val="414A24FC"/>
    <w:lvl w:ilvl="0" w:tplc="65389C16">
      <w:start w:val="1"/>
      <w:numFmt w:val="upperLetter"/>
      <w:lvlText w:val="%1"/>
      <w:lvlJc w:val="left"/>
      <w:pPr>
        <w:ind w:left="4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96FA96B0">
      <w:start w:val="1"/>
      <w:numFmt w:val="lowerLetter"/>
      <w:lvlText w:val="%2"/>
      <w:lvlJc w:val="left"/>
      <w:pPr>
        <w:ind w:left="12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49DA97FE">
      <w:start w:val="1"/>
      <w:numFmt w:val="lowerRoman"/>
      <w:lvlText w:val="%3"/>
      <w:lvlJc w:val="left"/>
      <w:pPr>
        <w:ind w:left="20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9B48AA7C">
      <w:start w:val="1"/>
      <w:numFmt w:val="decimal"/>
      <w:lvlText w:val="%4"/>
      <w:lvlJc w:val="left"/>
      <w:pPr>
        <w:ind w:left="27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0A2C94C2">
      <w:start w:val="1"/>
      <w:numFmt w:val="lowerLetter"/>
      <w:lvlText w:val="%5"/>
      <w:lvlJc w:val="left"/>
      <w:pPr>
        <w:ind w:left="344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544A21BC">
      <w:start w:val="1"/>
      <w:numFmt w:val="lowerRoman"/>
      <w:lvlText w:val="%6"/>
      <w:lvlJc w:val="left"/>
      <w:pPr>
        <w:ind w:left="416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A350A942">
      <w:start w:val="1"/>
      <w:numFmt w:val="decimal"/>
      <w:lvlText w:val="%7"/>
      <w:lvlJc w:val="left"/>
      <w:pPr>
        <w:ind w:left="48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C186CFB8">
      <w:start w:val="1"/>
      <w:numFmt w:val="lowerLetter"/>
      <w:lvlText w:val="%8"/>
      <w:lvlJc w:val="left"/>
      <w:pPr>
        <w:ind w:left="56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56D0F05E">
      <w:start w:val="1"/>
      <w:numFmt w:val="lowerRoman"/>
      <w:lvlText w:val="%9"/>
      <w:lvlJc w:val="left"/>
      <w:pPr>
        <w:ind w:left="63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1" w15:restartNumberingAfterBreak="0">
    <w:nsid w:val="04E458D7"/>
    <w:multiLevelType w:val="hybridMultilevel"/>
    <w:tmpl w:val="F7460392"/>
    <w:lvl w:ilvl="0" w:tplc="45B6C84E">
      <w:start w:val="1"/>
      <w:numFmt w:val="upperLetter"/>
      <w:lvlText w:val="%1"/>
      <w:lvlJc w:val="left"/>
      <w:pPr>
        <w:ind w:left="3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D7C2AE6E">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28583392">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C9181284">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A90E0B1C">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91B6917E">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0ABC08C2">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63900D04">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C734A20C">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 w15:restartNumberingAfterBreak="0">
    <w:nsid w:val="082100C1"/>
    <w:multiLevelType w:val="hybridMultilevel"/>
    <w:tmpl w:val="21D2DE5A"/>
    <w:lvl w:ilvl="0" w:tplc="CA92C08E">
      <w:start w:val="1"/>
      <w:numFmt w:val="upperLetter"/>
      <w:lvlText w:val="%1"/>
      <w:lvlJc w:val="left"/>
      <w:pPr>
        <w:ind w:left="3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79146058">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8028FA04">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0D18CB44">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A4002A7C">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5F06E59C">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128E55FE">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60E4742A">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09AEDD3A">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3" w15:restartNumberingAfterBreak="0">
    <w:nsid w:val="095B288D"/>
    <w:multiLevelType w:val="hybridMultilevel"/>
    <w:tmpl w:val="D7E2A530"/>
    <w:lvl w:ilvl="0" w:tplc="A36E3B56">
      <w:start w:val="1"/>
      <w:numFmt w:val="upperLetter"/>
      <w:lvlText w:val="%1"/>
      <w:lvlJc w:val="left"/>
      <w:pPr>
        <w:ind w:left="204"/>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A4CCB3BE">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1B4C9B5E">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019613E4">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8DA0A420">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CD9EAA4C">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CC44D8AE">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2C10B088">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CF28D23E">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4" w15:restartNumberingAfterBreak="0">
    <w:nsid w:val="0C1246BF"/>
    <w:multiLevelType w:val="hybridMultilevel"/>
    <w:tmpl w:val="907A3FCE"/>
    <w:lvl w:ilvl="0" w:tplc="43740F64">
      <w:start w:val="1"/>
      <w:numFmt w:val="upperLetter"/>
      <w:lvlText w:val="%1"/>
      <w:lvlJc w:val="left"/>
      <w:pPr>
        <w:ind w:left="4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C590AB84">
      <w:start w:val="1"/>
      <w:numFmt w:val="lowerLetter"/>
      <w:lvlText w:val="%2"/>
      <w:lvlJc w:val="left"/>
      <w:pPr>
        <w:ind w:left="12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935C9BF4">
      <w:start w:val="1"/>
      <w:numFmt w:val="lowerRoman"/>
      <w:lvlText w:val="%3"/>
      <w:lvlJc w:val="left"/>
      <w:pPr>
        <w:ind w:left="20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6F06A0F2">
      <w:start w:val="1"/>
      <w:numFmt w:val="decimal"/>
      <w:lvlText w:val="%4"/>
      <w:lvlJc w:val="left"/>
      <w:pPr>
        <w:ind w:left="27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EC2E48E8">
      <w:start w:val="1"/>
      <w:numFmt w:val="lowerLetter"/>
      <w:lvlText w:val="%5"/>
      <w:lvlJc w:val="left"/>
      <w:pPr>
        <w:ind w:left="344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5C30FA14">
      <w:start w:val="1"/>
      <w:numFmt w:val="lowerRoman"/>
      <w:lvlText w:val="%6"/>
      <w:lvlJc w:val="left"/>
      <w:pPr>
        <w:ind w:left="416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829C0126">
      <w:start w:val="1"/>
      <w:numFmt w:val="decimal"/>
      <w:lvlText w:val="%7"/>
      <w:lvlJc w:val="left"/>
      <w:pPr>
        <w:ind w:left="48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5428EB02">
      <w:start w:val="1"/>
      <w:numFmt w:val="lowerLetter"/>
      <w:lvlText w:val="%8"/>
      <w:lvlJc w:val="left"/>
      <w:pPr>
        <w:ind w:left="56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652497D2">
      <w:start w:val="1"/>
      <w:numFmt w:val="lowerRoman"/>
      <w:lvlText w:val="%9"/>
      <w:lvlJc w:val="left"/>
      <w:pPr>
        <w:ind w:left="63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5" w15:restartNumberingAfterBreak="0">
    <w:nsid w:val="0DA648DC"/>
    <w:multiLevelType w:val="hybridMultilevel"/>
    <w:tmpl w:val="B00A1D24"/>
    <w:lvl w:ilvl="0" w:tplc="74C42796">
      <w:start w:val="1"/>
      <w:numFmt w:val="decimal"/>
      <w:lvlText w:val="%1."/>
      <w:lvlJc w:val="left"/>
      <w:pPr>
        <w:ind w:left="4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DFA59F2">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26E0AE2C">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6EA2DA1C">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23D61032">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9920F364">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D8FE3F74">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D804C4B6">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04D6D9C0">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A2B4D"/>
    <w:multiLevelType w:val="hybridMultilevel"/>
    <w:tmpl w:val="A2A03D46"/>
    <w:lvl w:ilvl="0" w:tplc="03285294">
      <w:start w:val="1"/>
      <w:numFmt w:val="decimal"/>
      <w:lvlText w:val="%1."/>
      <w:lvlJc w:val="left"/>
      <w:pPr>
        <w:ind w:left="3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683AE046">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9940D83C">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F996B15A">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634CE0D8">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43E28B66">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3E2A5B74">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F536D49A">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B1384760">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0D026D"/>
    <w:multiLevelType w:val="hybridMultilevel"/>
    <w:tmpl w:val="730AA748"/>
    <w:lvl w:ilvl="0" w:tplc="21842CB0">
      <w:start w:val="1"/>
      <w:numFmt w:val="upperLetter"/>
      <w:lvlText w:val="%1"/>
      <w:lvlJc w:val="left"/>
      <w:pPr>
        <w:ind w:left="263"/>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A3B27728">
      <w:start w:val="1"/>
      <w:numFmt w:val="lowerLetter"/>
      <w:lvlText w:val="%2"/>
      <w:lvlJc w:val="left"/>
      <w:pPr>
        <w:ind w:left="130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A08A4E3C">
      <w:start w:val="1"/>
      <w:numFmt w:val="lowerRoman"/>
      <w:lvlText w:val="%3"/>
      <w:lvlJc w:val="left"/>
      <w:pPr>
        <w:ind w:left="202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CA860F16">
      <w:start w:val="1"/>
      <w:numFmt w:val="decimal"/>
      <w:lvlText w:val="%4"/>
      <w:lvlJc w:val="left"/>
      <w:pPr>
        <w:ind w:left="27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0F6CF0FE">
      <w:start w:val="1"/>
      <w:numFmt w:val="lowerLetter"/>
      <w:lvlText w:val="%5"/>
      <w:lvlJc w:val="left"/>
      <w:pPr>
        <w:ind w:left="346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EF7E7C66">
      <w:start w:val="1"/>
      <w:numFmt w:val="lowerRoman"/>
      <w:lvlText w:val="%6"/>
      <w:lvlJc w:val="left"/>
      <w:pPr>
        <w:ind w:left="418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E0362750">
      <w:start w:val="1"/>
      <w:numFmt w:val="decimal"/>
      <w:lvlText w:val="%7"/>
      <w:lvlJc w:val="left"/>
      <w:pPr>
        <w:ind w:left="490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81F4CD56">
      <w:start w:val="1"/>
      <w:numFmt w:val="lowerLetter"/>
      <w:lvlText w:val="%8"/>
      <w:lvlJc w:val="left"/>
      <w:pPr>
        <w:ind w:left="562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D6D0929E">
      <w:start w:val="1"/>
      <w:numFmt w:val="lowerRoman"/>
      <w:lvlText w:val="%9"/>
      <w:lvlJc w:val="left"/>
      <w:pPr>
        <w:ind w:left="63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8" w15:restartNumberingAfterBreak="0">
    <w:nsid w:val="22303CA5"/>
    <w:multiLevelType w:val="hybridMultilevel"/>
    <w:tmpl w:val="95020F36"/>
    <w:lvl w:ilvl="0" w:tplc="CDC0FC2C">
      <w:start w:val="1"/>
      <w:numFmt w:val="decimal"/>
      <w:lvlText w:val="%1."/>
      <w:lvlJc w:val="left"/>
      <w:pPr>
        <w:ind w:left="4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CBE47362">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E918F41A">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51F0D20C">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884230A">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943AE5FA">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2B4C89AE">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54080640">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191A571C">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03600A"/>
    <w:multiLevelType w:val="hybridMultilevel"/>
    <w:tmpl w:val="73EC8F8C"/>
    <w:lvl w:ilvl="0" w:tplc="8612E29C">
      <w:start w:val="1"/>
      <w:numFmt w:val="upperLetter"/>
      <w:lvlText w:val="%1"/>
      <w:lvlJc w:val="left"/>
      <w:pPr>
        <w:ind w:left="203"/>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3F0E5560">
      <w:start w:val="1"/>
      <w:numFmt w:val="lowerLetter"/>
      <w:lvlText w:val="%2"/>
      <w:lvlJc w:val="left"/>
      <w:pPr>
        <w:ind w:left="12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B31CF146">
      <w:start w:val="1"/>
      <w:numFmt w:val="lowerRoman"/>
      <w:lvlText w:val="%3"/>
      <w:lvlJc w:val="left"/>
      <w:pPr>
        <w:ind w:left="196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A8D685E0">
      <w:start w:val="1"/>
      <w:numFmt w:val="decimal"/>
      <w:lvlText w:val="%4"/>
      <w:lvlJc w:val="left"/>
      <w:pPr>
        <w:ind w:left="268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79180D24">
      <w:start w:val="1"/>
      <w:numFmt w:val="lowerLetter"/>
      <w:lvlText w:val="%5"/>
      <w:lvlJc w:val="left"/>
      <w:pPr>
        <w:ind w:left="340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8A36CA56">
      <w:start w:val="1"/>
      <w:numFmt w:val="lowerRoman"/>
      <w:lvlText w:val="%6"/>
      <w:lvlJc w:val="left"/>
      <w:pPr>
        <w:ind w:left="412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EBC8EEB4">
      <w:start w:val="1"/>
      <w:numFmt w:val="decimal"/>
      <w:lvlText w:val="%7"/>
      <w:lvlJc w:val="left"/>
      <w:pPr>
        <w:ind w:left="48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1B0C121E">
      <w:start w:val="1"/>
      <w:numFmt w:val="lowerLetter"/>
      <w:lvlText w:val="%8"/>
      <w:lvlJc w:val="left"/>
      <w:pPr>
        <w:ind w:left="556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5A66508C">
      <w:start w:val="1"/>
      <w:numFmt w:val="lowerRoman"/>
      <w:lvlText w:val="%9"/>
      <w:lvlJc w:val="left"/>
      <w:pPr>
        <w:ind w:left="628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10" w15:restartNumberingAfterBreak="0">
    <w:nsid w:val="24B85313"/>
    <w:multiLevelType w:val="hybridMultilevel"/>
    <w:tmpl w:val="9084C2D2"/>
    <w:lvl w:ilvl="0" w:tplc="6CDA67D8">
      <w:start w:val="1"/>
      <w:numFmt w:val="upperLetter"/>
      <w:lvlText w:val="%1"/>
      <w:lvlJc w:val="left"/>
      <w:pPr>
        <w:ind w:left="350"/>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3C16A88C">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AD6E0184">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5FA826D4">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F3047FE2">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740A181C">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50ECCDC8">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12E2C16C">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E0222880">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11" w15:restartNumberingAfterBreak="0">
    <w:nsid w:val="27EC346E"/>
    <w:multiLevelType w:val="hybridMultilevel"/>
    <w:tmpl w:val="2182E19C"/>
    <w:lvl w:ilvl="0" w:tplc="D5BE83A4">
      <w:start w:val="1"/>
      <w:numFmt w:val="upperLetter"/>
      <w:lvlText w:val="%1"/>
      <w:lvlJc w:val="left"/>
      <w:pPr>
        <w:ind w:left="203"/>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BF20AB70">
      <w:start w:val="1"/>
      <w:numFmt w:val="lowerLetter"/>
      <w:lvlText w:val="%2"/>
      <w:lvlJc w:val="left"/>
      <w:pPr>
        <w:ind w:left="12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67CC86C8">
      <w:start w:val="1"/>
      <w:numFmt w:val="lowerRoman"/>
      <w:lvlText w:val="%3"/>
      <w:lvlJc w:val="left"/>
      <w:pPr>
        <w:ind w:left="194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0D0842FE">
      <w:start w:val="1"/>
      <w:numFmt w:val="decimal"/>
      <w:lvlText w:val="%4"/>
      <w:lvlJc w:val="left"/>
      <w:pPr>
        <w:ind w:left="266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88EC6B58">
      <w:start w:val="1"/>
      <w:numFmt w:val="lowerLetter"/>
      <w:lvlText w:val="%5"/>
      <w:lvlJc w:val="left"/>
      <w:pPr>
        <w:ind w:left="33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A5E0EC90">
      <w:start w:val="1"/>
      <w:numFmt w:val="lowerRoman"/>
      <w:lvlText w:val="%6"/>
      <w:lvlJc w:val="left"/>
      <w:pPr>
        <w:ind w:left="41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DD56DAE8">
      <w:start w:val="1"/>
      <w:numFmt w:val="decimal"/>
      <w:lvlText w:val="%7"/>
      <w:lvlJc w:val="left"/>
      <w:pPr>
        <w:ind w:left="48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B0E0F69A">
      <w:start w:val="1"/>
      <w:numFmt w:val="lowerLetter"/>
      <w:lvlText w:val="%8"/>
      <w:lvlJc w:val="left"/>
      <w:pPr>
        <w:ind w:left="554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0AE65718">
      <w:start w:val="1"/>
      <w:numFmt w:val="lowerRoman"/>
      <w:lvlText w:val="%9"/>
      <w:lvlJc w:val="left"/>
      <w:pPr>
        <w:ind w:left="626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12" w15:restartNumberingAfterBreak="0">
    <w:nsid w:val="290C7B38"/>
    <w:multiLevelType w:val="hybridMultilevel"/>
    <w:tmpl w:val="B952FC2E"/>
    <w:lvl w:ilvl="0" w:tplc="3C1C8498">
      <w:start w:val="2"/>
      <w:numFmt w:val="decimal"/>
      <w:lvlText w:val="%1."/>
      <w:lvlJc w:val="left"/>
      <w:pPr>
        <w:ind w:left="4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4A644664">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F04EA282">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EC0AE9FA">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DCEA9834">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B564CD2">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8F540C4E">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8BB2D284">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B4DCF00E">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9276804"/>
    <w:multiLevelType w:val="hybridMultilevel"/>
    <w:tmpl w:val="759A008E"/>
    <w:lvl w:ilvl="0" w:tplc="9E26A754">
      <w:start w:val="2"/>
      <w:numFmt w:val="decimal"/>
      <w:lvlText w:val="%1."/>
      <w:lvlJc w:val="left"/>
      <w:pPr>
        <w:ind w:left="4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B81C818C">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3864DE3C">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2E0E45DA">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2AD478CA">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75CA9B8">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69D2084E">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1CA4173A">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906CFC92">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401E40"/>
    <w:multiLevelType w:val="hybridMultilevel"/>
    <w:tmpl w:val="7C8A1FE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C649A"/>
    <w:multiLevelType w:val="hybridMultilevel"/>
    <w:tmpl w:val="8160AFA0"/>
    <w:lvl w:ilvl="0" w:tplc="09F44760">
      <w:start w:val="1"/>
      <w:numFmt w:val="decimal"/>
      <w:lvlText w:val="%1."/>
      <w:lvlJc w:val="left"/>
      <w:pPr>
        <w:ind w:left="4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A41677C8">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9B72E91E">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A7D292CC">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9BECEDE">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C65AFEAC">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A01017FE">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E5128D6A">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956CEB10">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820A1A"/>
    <w:multiLevelType w:val="hybridMultilevel"/>
    <w:tmpl w:val="75885412"/>
    <w:lvl w:ilvl="0" w:tplc="1E50576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EFD000B"/>
    <w:multiLevelType w:val="hybridMultilevel"/>
    <w:tmpl w:val="BFA820B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203EB1"/>
    <w:multiLevelType w:val="hybridMultilevel"/>
    <w:tmpl w:val="988802F0"/>
    <w:lvl w:ilvl="0" w:tplc="1B166202">
      <w:start w:val="1"/>
      <w:numFmt w:val="upperLetter"/>
      <w:lvlText w:val="%1"/>
      <w:lvlJc w:val="left"/>
      <w:pPr>
        <w:ind w:left="264"/>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43D48BB2">
      <w:start w:val="1"/>
      <w:numFmt w:val="lowerLetter"/>
      <w:lvlText w:val="%2"/>
      <w:lvlJc w:val="left"/>
      <w:pPr>
        <w:ind w:left="12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A1EEB582">
      <w:start w:val="1"/>
      <w:numFmt w:val="lowerRoman"/>
      <w:lvlText w:val="%3"/>
      <w:lvlJc w:val="left"/>
      <w:pPr>
        <w:ind w:left="20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BCEACEFE">
      <w:start w:val="1"/>
      <w:numFmt w:val="decimal"/>
      <w:lvlText w:val="%4"/>
      <w:lvlJc w:val="left"/>
      <w:pPr>
        <w:ind w:left="27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9DE608BE">
      <w:start w:val="1"/>
      <w:numFmt w:val="lowerLetter"/>
      <w:lvlText w:val="%5"/>
      <w:lvlJc w:val="left"/>
      <w:pPr>
        <w:ind w:left="34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CFE2A196">
      <w:start w:val="1"/>
      <w:numFmt w:val="lowerRoman"/>
      <w:lvlText w:val="%6"/>
      <w:lvlJc w:val="left"/>
      <w:pPr>
        <w:ind w:left="41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8B76B74E">
      <w:start w:val="1"/>
      <w:numFmt w:val="decimal"/>
      <w:lvlText w:val="%7"/>
      <w:lvlJc w:val="left"/>
      <w:pPr>
        <w:ind w:left="48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E05A5AF8">
      <w:start w:val="1"/>
      <w:numFmt w:val="lowerLetter"/>
      <w:lvlText w:val="%8"/>
      <w:lvlJc w:val="left"/>
      <w:pPr>
        <w:ind w:left="56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478AEC1E">
      <w:start w:val="1"/>
      <w:numFmt w:val="lowerRoman"/>
      <w:lvlText w:val="%9"/>
      <w:lvlJc w:val="left"/>
      <w:pPr>
        <w:ind w:left="63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19" w15:restartNumberingAfterBreak="0">
    <w:nsid w:val="53A9521E"/>
    <w:multiLevelType w:val="hybridMultilevel"/>
    <w:tmpl w:val="128ABCD2"/>
    <w:lvl w:ilvl="0" w:tplc="721E75E2">
      <w:start w:val="1"/>
      <w:numFmt w:val="upperLetter"/>
      <w:lvlText w:val="%1"/>
      <w:lvlJc w:val="left"/>
      <w:pPr>
        <w:ind w:left="4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01009E24">
      <w:start w:val="1"/>
      <w:numFmt w:val="lowerLetter"/>
      <w:lvlText w:val="%2"/>
      <w:lvlJc w:val="left"/>
      <w:pPr>
        <w:ind w:left="12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70E2FF2A">
      <w:start w:val="1"/>
      <w:numFmt w:val="lowerRoman"/>
      <w:lvlText w:val="%3"/>
      <w:lvlJc w:val="left"/>
      <w:pPr>
        <w:ind w:left="20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7E84F3D8">
      <w:start w:val="1"/>
      <w:numFmt w:val="decimal"/>
      <w:lvlText w:val="%4"/>
      <w:lvlJc w:val="left"/>
      <w:pPr>
        <w:ind w:left="27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65D0796E">
      <w:start w:val="1"/>
      <w:numFmt w:val="lowerLetter"/>
      <w:lvlText w:val="%5"/>
      <w:lvlJc w:val="left"/>
      <w:pPr>
        <w:ind w:left="344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024685F8">
      <w:start w:val="1"/>
      <w:numFmt w:val="lowerRoman"/>
      <w:lvlText w:val="%6"/>
      <w:lvlJc w:val="left"/>
      <w:pPr>
        <w:ind w:left="416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0CB28320">
      <w:start w:val="1"/>
      <w:numFmt w:val="decimal"/>
      <w:lvlText w:val="%7"/>
      <w:lvlJc w:val="left"/>
      <w:pPr>
        <w:ind w:left="488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F000B7D6">
      <w:start w:val="1"/>
      <w:numFmt w:val="lowerLetter"/>
      <w:lvlText w:val="%8"/>
      <w:lvlJc w:val="left"/>
      <w:pPr>
        <w:ind w:left="560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43C2EA66">
      <w:start w:val="1"/>
      <w:numFmt w:val="lowerRoman"/>
      <w:lvlText w:val="%9"/>
      <w:lvlJc w:val="left"/>
      <w:pPr>
        <w:ind w:left="6326"/>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0" w15:restartNumberingAfterBreak="0">
    <w:nsid w:val="598D335D"/>
    <w:multiLevelType w:val="hybridMultilevel"/>
    <w:tmpl w:val="838030FE"/>
    <w:lvl w:ilvl="0" w:tplc="016CD368">
      <w:start w:val="1"/>
      <w:numFmt w:val="upperLetter"/>
      <w:lvlText w:val="%1"/>
      <w:lvlJc w:val="left"/>
      <w:pPr>
        <w:ind w:left="350"/>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F4BC978A">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F8B87308">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52C264AE">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ECFE726C">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159C6C1A">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AC864242">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5BBCBFA2">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54DAB152">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1" w15:restartNumberingAfterBreak="0">
    <w:nsid w:val="5E634139"/>
    <w:multiLevelType w:val="hybridMultilevel"/>
    <w:tmpl w:val="D0666936"/>
    <w:lvl w:ilvl="0" w:tplc="A642CA4C">
      <w:start w:val="1"/>
      <w:numFmt w:val="decimal"/>
      <w:lvlText w:val="%1."/>
      <w:lvlJc w:val="left"/>
      <w:pPr>
        <w:ind w:left="4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6FB86224">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804E9E6E">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72C2FE74">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572C87D8">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D850FEFE">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FB745BA6">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8AEABB64">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7A023984">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FDE1608"/>
    <w:multiLevelType w:val="hybridMultilevel"/>
    <w:tmpl w:val="E6CE1898"/>
    <w:lvl w:ilvl="0" w:tplc="DAF0AE1A">
      <w:start w:val="1"/>
      <w:numFmt w:val="upperLetter"/>
      <w:lvlText w:val="%1"/>
      <w:lvlJc w:val="left"/>
      <w:pPr>
        <w:ind w:left="350"/>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BEAA1156">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72B85DF0">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2F3C7170">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75584C3E">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4F944CBE">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6E5E8D88">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068EB1E8">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BD5037A8">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3" w15:restartNumberingAfterBreak="0">
    <w:nsid w:val="64222875"/>
    <w:multiLevelType w:val="hybridMultilevel"/>
    <w:tmpl w:val="8C12EEC2"/>
    <w:lvl w:ilvl="0" w:tplc="1FDCB0FA">
      <w:start w:val="1"/>
      <w:numFmt w:val="upperLetter"/>
      <w:lvlText w:val="%1"/>
      <w:lvlJc w:val="left"/>
      <w:pPr>
        <w:ind w:left="3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E6387292">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E3826DE2">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1040D4D8">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F44EF818">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4768D004">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C6F2BB1C">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CDEA0D6C">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341A5992">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4" w15:restartNumberingAfterBreak="0">
    <w:nsid w:val="64526850"/>
    <w:multiLevelType w:val="hybridMultilevel"/>
    <w:tmpl w:val="42426D92"/>
    <w:lvl w:ilvl="0" w:tplc="10B2D28E">
      <w:start w:val="1"/>
      <w:numFmt w:val="upperLetter"/>
      <w:lvlText w:val="%1"/>
      <w:lvlJc w:val="left"/>
      <w:pPr>
        <w:ind w:left="349"/>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237CA66C">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FE443D1A">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7BD62F4C">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D1123F54">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0BEA77BC">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F0D82B40">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7B76FEB6">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196A7A80">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5" w15:restartNumberingAfterBreak="0">
    <w:nsid w:val="64805A07"/>
    <w:multiLevelType w:val="hybridMultilevel"/>
    <w:tmpl w:val="0248CB72"/>
    <w:lvl w:ilvl="0" w:tplc="60CA807C">
      <w:start w:val="1"/>
      <w:numFmt w:val="upperLetter"/>
      <w:lvlText w:val="%1"/>
      <w:lvlJc w:val="left"/>
      <w:pPr>
        <w:ind w:left="205"/>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ADA625BC">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10226F02">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423C58F8">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A3989E26">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7FE02668">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C3F87E9E">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D52CB1F8">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284C778E">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abstractNum w:abstractNumId="26" w15:restartNumberingAfterBreak="0">
    <w:nsid w:val="71DE2BD9"/>
    <w:multiLevelType w:val="hybridMultilevel"/>
    <w:tmpl w:val="B4687846"/>
    <w:lvl w:ilvl="0" w:tplc="8E82A034">
      <w:start w:val="1"/>
      <w:numFmt w:val="decimal"/>
      <w:lvlText w:val="%1."/>
      <w:lvlJc w:val="left"/>
      <w:pPr>
        <w:ind w:left="4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66788C94">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6E6EDB7E">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08981078">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1FDA386C">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DF543DA4">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28EE9E50">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ECF2A97E">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D8442B26">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38C0F1A"/>
    <w:multiLevelType w:val="hybridMultilevel"/>
    <w:tmpl w:val="560A3860"/>
    <w:lvl w:ilvl="0" w:tplc="0409000F">
      <w:start w:val="1"/>
      <w:numFmt w:val="decimal"/>
      <w:lvlText w:val="%1."/>
      <w:lvlJc w:val="left"/>
      <w:pPr>
        <w:ind w:left="405" w:hanging="420"/>
      </w:p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8" w15:restartNumberingAfterBreak="0">
    <w:nsid w:val="776240A3"/>
    <w:multiLevelType w:val="hybridMultilevel"/>
    <w:tmpl w:val="C6ECE092"/>
    <w:lvl w:ilvl="0" w:tplc="F20EB05E">
      <w:start w:val="1"/>
      <w:numFmt w:val="decimal"/>
      <w:lvlText w:val="%1."/>
      <w:lvlJc w:val="left"/>
      <w:pPr>
        <w:ind w:left="3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9076A126">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ABEC0218">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B1AA50FA">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071C1F2A">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0D282D94">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E14CDE9E">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DEFC0182">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13C6FCAC">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F90FF4"/>
    <w:multiLevelType w:val="hybridMultilevel"/>
    <w:tmpl w:val="7DAA7710"/>
    <w:lvl w:ilvl="0" w:tplc="FD9624EE">
      <w:start w:val="1"/>
      <w:numFmt w:val="upperLetter"/>
      <w:lvlText w:val="%1"/>
      <w:lvlJc w:val="left"/>
      <w:pPr>
        <w:ind w:left="350"/>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1" w:tplc="453C6ED4">
      <w:start w:val="1"/>
      <w:numFmt w:val="lowerLetter"/>
      <w:lvlText w:val="%2"/>
      <w:lvlJc w:val="left"/>
      <w:pPr>
        <w:ind w:left="12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2" w:tplc="410CEDEE">
      <w:start w:val="1"/>
      <w:numFmt w:val="lowerRoman"/>
      <w:lvlText w:val="%3"/>
      <w:lvlJc w:val="left"/>
      <w:pPr>
        <w:ind w:left="19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3" w:tplc="41A48AB0">
      <w:start w:val="1"/>
      <w:numFmt w:val="decimal"/>
      <w:lvlText w:val="%4"/>
      <w:lvlJc w:val="left"/>
      <w:pPr>
        <w:ind w:left="26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4" w:tplc="197E4484">
      <w:start w:val="1"/>
      <w:numFmt w:val="lowerLetter"/>
      <w:lvlText w:val="%5"/>
      <w:lvlJc w:val="left"/>
      <w:pPr>
        <w:ind w:left="338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5" w:tplc="E32EFCE4">
      <w:start w:val="1"/>
      <w:numFmt w:val="lowerRoman"/>
      <w:lvlText w:val="%6"/>
      <w:lvlJc w:val="left"/>
      <w:pPr>
        <w:ind w:left="410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6" w:tplc="6192A0A8">
      <w:start w:val="1"/>
      <w:numFmt w:val="decimal"/>
      <w:lvlText w:val="%7"/>
      <w:lvlJc w:val="left"/>
      <w:pPr>
        <w:ind w:left="482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7" w:tplc="BF1AE74E">
      <w:start w:val="1"/>
      <w:numFmt w:val="lowerLetter"/>
      <w:lvlText w:val="%8"/>
      <w:lvlJc w:val="left"/>
      <w:pPr>
        <w:ind w:left="554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lvl w:ilvl="8" w:tplc="4F56254A">
      <w:start w:val="1"/>
      <w:numFmt w:val="lowerRoman"/>
      <w:lvlText w:val="%9"/>
      <w:lvlJc w:val="left"/>
      <w:pPr>
        <w:ind w:left="6268"/>
      </w:pPr>
      <w:rPr>
        <w:rFonts w:ascii="Yu Gothic UI" w:eastAsia="Yu Gothic UI" w:hAnsi="Yu Gothic UI" w:cs="Yu Gothic UI"/>
        <w:b/>
        <w:bCs/>
        <w:i w:val="0"/>
        <w:strike w:val="0"/>
        <w:dstrike w:val="0"/>
        <w:color w:val="FFFFFF"/>
        <w:sz w:val="21"/>
        <w:szCs w:val="21"/>
        <w:u w:val="none" w:color="000000"/>
        <w:bdr w:val="none" w:sz="0" w:space="0" w:color="auto"/>
        <w:shd w:val="clear" w:color="auto" w:fill="auto"/>
        <w:vertAlign w:val="baseline"/>
      </w:rPr>
    </w:lvl>
  </w:abstractNum>
  <w:num w:numId="1">
    <w:abstractNumId w:val="28"/>
  </w:num>
  <w:num w:numId="2">
    <w:abstractNumId w:val="6"/>
  </w:num>
  <w:num w:numId="3">
    <w:abstractNumId w:val="15"/>
  </w:num>
  <w:num w:numId="4">
    <w:abstractNumId w:val="8"/>
  </w:num>
  <w:num w:numId="5">
    <w:abstractNumId w:val="13"/>
  </w:num>
  <w:num w:numId="6">
    <w:abstractNumId w:val="5"/>
  </w:num>
  <w:num w:numId="7">
    <w:abstractNumId w:val="12"/>
  </w:num>
  <w:num w:numId="8">
    <w:abstractNumId w:val="26"/>
  </w:num>
  <w:num w:numId="9">
    <w:abstractNumId w:val="21"/>
  </w:num>
  <w:num w:numId="10">
    <w:abstractNumId w:val="0"/>
  </w:num>
  <w:num w:numId="11">
    <w:abstractNumId w:val="24"/>
  </w:num>
  <w:num w:numId="12">
    <w:abstractNumId w:val="29"/>
  </w:num>
  <w:num w:numId="13">
    <w:abstractNumId w:val="2"/>
  </w:num>
  <w:num w:numId="14">
    <w:abstractNumId w:val="20"/>
  </w:num>
  <w:num w:numId="15">
    <w:abstractNumId w:val="7"/>
  </w:num>
  <w:num w:numId="16">
    <w:abstractNumId w:val="9"/>
  </w:num>
  <w:num w:numId="17">
    <w:abstractNumId w:val="18"/>
  </w:num>
  <w:num w:numId="18">
    <w:abstractNumId w:val="25"/>
  </w:num>
  <w:num w:numId="19">
    <w:abstractNumId w:val="3"/>
  </w:num>
  <w:num w:numId="20">
    <w:abstractNumId w:val="11"/>
  </w:num>
  <w:num w:numId="21">
    <w:abstractNumId w:val="19"/>
  </w:num>
  <w:num w:numId="22">
    <w:abstractNumId w:val="1"/>
  </w:num>
  <w:num w:numId="23">
    <w:abstractNumId w:val="10"/>
  </w:num>
  <w:num w:numId="24">
    <w:abstractNumId w:val="4"/>
  </w:num>
  <w:num w:numId="25">
    <w:abstractNumId w:val="23"/>
  </w:num>
  <w:num w:numId="26">
    <w:abstractNumId w:val="22"/>
  </w:num>
  <w:num w:numId="27">
    <w:abstractNumId w:val="14"/>
  </w:num>
  <w:num w:numId="28">
    <w:abstractNumId w:val="27"/>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0B4"/>
    <w:rsid w:val="00195AA0"/>
    <w:rsid w:val="002F4D05"/>
    <w:rsid w:val="00361F4E"/>
    <w:rsid w:val="003D50B4"/>
    <w:rsid w:val="004169B7"/>
    <w:rsid w:val="0044707F"/>
    <w:rsid w:val="005533EE"/>
    <w:rsid w:val="005D4EFF"/>
    <w:rsid w:val="006628F1"/>
    <w:rsid w:val="007419AD"/>
    <w:rsid w:val="00751D1A"/>
    <w:rsid w:val="00877614"/>
    <w:rsid w:val="008F31C5"/>
    <w:rsid w:val="009123D7"/>
    <w:rsid w:val="00934384"/>
    <w:rsid w:val="009805ED"/>
    <w:rsid w:val="00AF10B1"/>
    <w:rsid w:val="00B65AFB"/>
    <w:rsid w:val="00B92AE5"/>
    <w:rsid w:val="00CA61AB"/>
    <w:rsid w:val="00CB6E07"/>
    <w:rsid w:val="00CD3E64"/>
    <w:rsid w:val="00CE61C0"/>
    <w:rsid w:val="00CF4B78"/>
    <w:rsid w:val="00DE49A4"/>
    <w:rsid w:val="00DF1309"/>
    <w:rsid w:val="00E947D0"/>
    <w:rsid w:val="00FA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E817B"/>
  <w15:docId w15:val="{E3ED6B54-E887-45D1-9203-2FB552BD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10" w:right="236" w:hanging="10"/>
    </w:pPr>
    <w:rPr>
      <w:rFonts w:ascii="Yu Gothic UI" w:eastAsia="Yu Gothic UI" w:hAnsi="Yu Gothic UI" w:cs="Yu Gothic UI"/>
      <w:color w:val="000000"/>
      <w:sz w:val="24"/>
    </w:rPr>
  </w:style>
  <w:style w:type="paragraph" w:styleId="1">
    <w:name w:val="heading 1"/>
    <w:next w:val="a"/>
    <w:link w:val="10"/>
    <w:uiPriority w:val="9"/>
    <w:qFormat/>
    <w:pPr>
      <w:keepNext/>
      <w:keepLines/>
      <w:spacing w:after="38" w:line="281" w:lineRule="auto"/>
      <w:ind w:left="1983" w:firstLine="4698"/>
      <w:outlineLvl w:val="0"/>
    </w:pPr>
    <w:rPr>
      <w:rFonts w:ascii="Yu Gothic UI" w:eastAsia="Yu Gothic UI" w:hAnsi="Yu Gothic UI" w:cs="Yu Gothic UI"/>
      <w:b/>
      <w:color w:val="000000"/>
      <w:sz w:val="32"/>
    </w:rPr>
  </w:style>
  <w:style w:type="paragraph" w:styleId="2">
    <w:name w:val="heading 2"/>
    <w:next w:val="a"/>
    <w:link w:val="20"/>
    <w:uiPriority w:val="9"/>
    <w:unhideWhenUsed/>
    <w:qFormat/>
    <w:pPr>
      <w:keepNext/>
      <w:keepLines/>
      <w:spacing w:after="20" w:line="259" w:lineRule="auto"/>
      <w:ind w:left="10" w:hanging="10"/>
      <w:outlineLvl w:val="1"/>
    </w:pPr>
    <w:rPr>
      <w:rFonts w:ascii="Yu Gothic UI" w:eastAsia="Yu Gothic UI" w:hAnsi="Yu Gothic UI" w:cs="Yu Gothic UI"/>
      <w:b/>
      <w:color w:val="000000"/>
      <w:sz w:val="28"/>
    </w:rPr>
  </w:style>
  <w:style w:type="paragraph" w:styleId="3">
    <w:name w:val="heading 3"/>
    <w:next w:val="a"/>
    <w:link w:val="30"/>
    <w:uiPriority w:val="9"/>
    <w:unhideWhenUsed/>
    <w:qFormat/>
    <w:pPr>
      <w:keepNext/>
      <w:keepLines/>
      <w:spacing w:line="259" w:lineRule="auto"/>
      <w:ind w:left="430" w:hanging="10"/>
      <w:outlineLvl w:val="2"/>
    </w:pPr>
    <w:rPr>
      <w:rFonts w:ascii="Yu Gothic UI" w:eastAsia="Yu Gothic UI" w:hAnsi="Yu Gothic UI" w:cs="Yu Gothic U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Yu Gothic UI" w:eastAsia="Yu Gothic UI" w:hAnsi="Yu Gothic UI" w:cs="Yu Gothic UI"/>
      <w:b/>
      <w:color w:val="000000"/>
      <w:sz w:val="24"/>
    </w:rPr>
  </w:style>
  <w:style w:type="character" w:customStyle="1" w:styleId="20">
    <w:name w:val="見出し 2 (文字)"/>
    <w:link w:val="2"/>
    <w:rPr>
      <w:rFonts w:ascii="Yu Gothic UI" w:eastAsia="Yu Gothic UI" w:hAnsi="Yu Gothic UI" w:cs="Yu Gothic UI"/>
      <w:b/>
      <w:color w:val="000000"/>
      <w:sz w:val="28"/>
    </w:rPr>
  </w:style>
  <w:style w:type="character" w:customStyle="1" w:styleId="10">
    <w:name w:val="見出し 1 (文字)"/>
    <w:link w:val="1"/>
    <w:rPr>
      <w:rFonts w:ascii="Yu Gothic UI" w:eastAsia="Yu Gothic UI" w:hAnsi="Yu Gothic UI" w:cs="Yu Gothic UI"/>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361F4E"/>
    <w:pPr>
      <w:ind w:leftChars="400" w:left="840"/>
    </w:pPr>
  </w:style>
  <w:style w:type="character" w:styleId="a4">
    <w:name w:val="Hyperlink"/>
    <w:basedOn w:val="a0"/>
    <w:uiPriority w:val="99"/>
    <w:unhideWhenUsed/>
    <w:rsid w:val="00AF10B1"/>
    <w:rPr>
      <w:color w:val="0563C1" w:themeColor="hyperlink"/>
      <w:u w:val="single"/>
    </w:rPr>
  </w:style>
  <w:style w:type="character" w:styleId="a5">
    <w:name w:val="Unresolved Mention"/>
    <w:basedOn w:val="a0"/>
    <w:uiPriority w:val="99"/>
    <w:semiHidden/>
    <w:unhideWhenUsed/>
    <w:rsid w:val="00AF10B1"/>
    <w:rPr>
      <w:color w:val="605E5C"/>
      <w:shd w:val="clear" w:color="auto" w:fill="E1DFDD"/>
    </w:rPr>
  </w:style>
  <w:style w:type="character" w:styleId="a6">
    <w:name w:val="FollowedHyperlink"/>
    <w:basedOn w:val="a0"/>
    <w:uiPriority w:val="99"/>
    <w:semiHidden/>
    <w:unhideWhenUsed/>
    <w:rsid w:val="00FA0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95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pwRznEE_s-zS17iGOoUQYVXqQ8UseQNs/view?usp=sharing" TargetMode="External"/><Relationship Id="rId13" Type="http://schemas.openxmlformats.org/officeDocument/2006/relationships/hyperlink" Target="https://www.city.hadano.kanagawa.jp/www/contents/1580254976741/index.html" TargetMode="External"/><Relationship Id="rId18" Type="http://schemas.openxmlformats.org/officeDocument/2006/relationships/hyperlink" Target="https://drive.google.com/file/d/1dgjmNcss2ZrpTHtsgwpQKKxRqfG7-IeL/view?usp=sharin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rive.google.com/file/d/1-l8pGmIdNIJqC-l1KptO5NdEnfZJGdNI/view?usp=sharing" TargetMode="External"/><Relationship Id="rId7" Type="http://schemas.openxmlformats.org/officeDocument/2006/relationships/endnotes" Target="endnotes.xml"/><Relationship Id="rId12" Type="http://schemas.openxmlformats.org/officeDocument/2006/relationships/hyperlink" Target="https://drive.google.com/file/d/11ay0cpOw9rB11wvWNw3EzzFjF7UkFdv2/view?usp=sharing" TargetMode="External"/><Relationship Id="rId17" Type="http://schemas.openxmlformats.org/officeDocument/2006/relationships/hyperlink" Target="https://drive.google.com/file/d/1dy811si_-rP8KWNrJ1tcrM0tSceOwqNj/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dgjmNcss2ZrpTHtsgwpQKKxRqfG7-IeL/view?usp=sharing"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l1CPQsOiAnHxGevrBFQWz0NhavbJ_r84/view?usp=shar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9n2pO34PVwH55XKsSRRiRqyETc7_nMZq/view?usp=sharin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rive.google.com/file/d/1Sb4yX0z-6sh8M-pzhwGk6PCmLhRMQBw9/view?usp=sharing" TargetMode="External"/><Relationship Id="rId19" Type="http://schemas.openxmlformats.org/officeDocument/2006/relationships/hyperlink" Target="http://judge.o.oo7.jp/kantou20/" TargetMode="External"/><Relationship Id="rId4" Type="http://schemas.openxmlformats.org/officeDocument/2006/relationships/settings" Target="settings.xml"/><Relationship Id="rId9" Type="http://schemas.openxmlformats.org/officeDocument/2006/relationships/hyperlink" Target="https://drive.google.com/file/d/1rALf6oysaFbeMbH_XGs4rz7IJn0Iymxa/view?usp=sharing" TargetMode="External"/><Relationship Id="rId14" Type="http://schemas.openxmlformats.org/officeDocument/2006/relationships/hyperlink" Target="http://www.kanagawa-park.or.jp/sangaku-sc/"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9BC8-5CD7-473C-BE3D-DA78AB8D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644</Words>
  <Characters>3673</Characters>
  <Application>Microsoft Office Word</Application>
  <DocSecurity>0</DocSecurity>
  <Lines>30</Lines>
  <Paragraphs>8</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    関東小中学生スポーツクライミング競技会2020</vt:lpstr>
      <vt:lpstr>    ○大会開催にあたり改めての注意喚起 </vt:lpstr>
      <vt:lpstr>    ○新型コロナウイルス感染症対策書 </vt:lpstr>
      <vt:lpstr>    ○会場へのアクセス </vt:lpstr>
      <vt:lpstr>    ○持参物 </vt:lpstr>
      <vt:lpstr>    ○公式掲示板 </vt:lpstr>
      <vt:lpstr>    ○選手および選手帯同者の受付 </vt:lpstr>
      <vt:lpstr>        ＜注意＞ </vt:lpstr>
      <vt:lpstr>    ○観戦に関する注意事項 </vt:lpstr>
      <vt:lpstr>    ○競技に関する注意事項 </vt:lpstr>
      <vt:lpstr>    ○その他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邦昭</dc:creator>
  <cp:keywords/>
  <cp:lastModifiedBy>島田 邦昭</cp:lastModifiedBy>
  <cp:revision>8</cp:revision>
  <dcterms:created xsi:type="dcterms:W3CDTF">2020-11-16T07:10:00Z</dcterms:created>
  <dcterms:modified xsi:type="dcterms:W3CDTF">2020-11-20T08:43:00Z</dcterms:modified>
</cp:coreProperties>
</file>